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D98C" w14:textId="39A4B1E5" w:rsidR="00077C70" w:rsidRPr="000259EF" w:rsidRDefault="00077C70" w:rsidP="00077C70">
      <w:pPr>
        <w:jc w:val="center"/>
        <w:rPr>
          <w:rFonts w:ascii="Times New Roman" w:hAnsi="Times New Roman" w:cs="Times New Roman"/>
          <w:b/>
          <w:bCs/>
          <w:sz w:val="24"/>
          <w:szCs w:val="24"/>
        </w:rPr>
      </w:pPr>
      <w:r w:rsidRPr="000259EF">
        <w:rPr>
          <w:rFonts w:ascii="Times New Roman" w:hAnsi="Times New Roman" w:cs="Times New Roman"/>
          <w:b/>
          <w:bCs/>
          <w:sz w:val="24"/>
          <w:szCs w:val="24"/>
        </w:rPr>
        <w:t xml:space="preserve">Escala de </w:t>
      </w:r>
      <w:r w:rsidR="000259EF" w:rsidRPr="000259EF">
        <w:rPr>
          <w:rFonts w:ascii="Times New Roman" w:hAnsi="Times New Roman" w:cs="Times New Roman"/>
          <w:b/>
          <w:bCs/>
          <w:sz w:val="24"/>
          <w:szCs w:val="24"/>
        </w:rPr>
        <w:t>autoeficacia en la evaluación de tesis de grado</w:t>
      </w:r>
    </w:p>
    <w:p w14:paraId="7F06A772" w14:textId="77777777" w:rsidR="00077C70" w:rsidRPr="000259EF" w:rsidRDefault="00077C70" w:rsidP="00077C70">
      <w:pPr>
        <w:rPr>
          <w:rFonts w:ascii="Times New Roman" w:hAnsi="Times New Roman" w:cs="Times New Roman"/>
          <w:i/>
          <w:iCs/>
          <w:sz w:val="24"/>
          <w:szCs w:val="24"/>
        </w:rPr>
      </w:pPr>
      <w:r w:rsidRPr="000259EF">
        <w:rPr>
          <w:rFonts w:ascii="Times New Roman" w:hAnsi="Times New Roman" w:cs="Times New Roman"/>
          <w:i/>
          <w:iCs/>
          <w:sz w:val="24"/>
          <w:szCs w:val="24"/>
        </w:rPr>
        <w:t>Opciones de respuesta</w:t>
      </w:r>
    </w:p>
    <w:p w14:paraId="3D52CD94" w14:textId="6043B110" w:rsidR="00077C70" w:rsidRPr="000259EF" w:rsidRDefault="00077C70" w:rsidP="00077C70">
      <w:pPr>
        <w:pStyle w:val="Prrafodelista"/>
        <w:numPr>
          <w:ilvl w:val="0"/>
          <w:numId w:val="9"/>
        </w:numPr>
        <w:rPr>
          <w:rFonts w:ascii="Times New Roman" w:hAnsi="Times New Roman" w:cs="Times New Roman"/>
          <w:sz w:val="24"/>
          <w:szCs w:val="24"/>
        </w:rPr>
      </w:pPr>
      <w:r w:rsidRPr="000259EF">
        <w:rPr>
          <w:rFonts w:ascii="Times New Roman" w:hAnsi="Times New Roman" w:cs="Times New Roman"/>
          <w:sz w:val="24"/>
          <w:szCs w:val="24"/>
        </w:rPr>
        <w:t>Muy en desacuerdo</w:t>
      </w:r>
    </w:p>
    <w:p w14:paraId="2CA588B3" w14:textId="5B92B98A" w:rsidR="00077C70" w:rsidRPr="000259EF" w:rsidRDefault="00077C70" w:rsidP="00077C70">
      <w:pPr>
        <w:pStyle w:val="Prrafodelista"/>
        <w:numPr>
          <w:ilvl w:val="0"/>
          <w:numId w:val="9"/>
        </w:numPr>
        <w:rPr>
          <w:rFonts w:ascii="Times New Roman" w:hAnsi="Times New Roman" w:cs="Times New Roman"/>
          <w:sz w:val="24"/>
          <w:szCs w:val="24"/>
        </w:rPr>
      </w:pPr>
      <w:r w:rsidRPr="000259EF">
        <w:rPr>
          <w:rFonts w:ascii="Times New Roman" w:hAnsi="Times New Roman" w:cs="Times New Roman"/>
          <w:sz w:val="24"/>
          <w:szCs w:val="24"/>
        </w:rPr>
        <w:t>En desacuerdo</w:t>
      </w:r>
    </w:p>
    <w:p w14:paraId="6579FE03" w14:textId="59D170A0" w:rsidR="00077C70" w:rsidRPr="000259EF" w:rsidRDefault="00077C70" w:rsidP="00077C70">
      <w:pPr>
        <w:pStyle w:val="Prrafodelista"/>
        <w:numPr>
          <w:ilvl w:val="0"/>
          <w:numId w:val="9"/>
        </w:numPr>
        <w:rPr>
          <w:rFonts w:ascii="Times New Roman" w:hAnsi="Times New Roman" w:cs="Times New Roman"/>
          <w:sz w:val="24"/>
          <w:szCs w:val="24"/>
        </w:rPr>
      </w:pPr>
      <w:r w:rsidRPr="000259EF">
        <w:rPr>
          <w:rFonts w:ascii="Times New Roman" w:hAnsi="Times New Roman" w:cs="Times New Roman"/>
          <w:sz w:val="24"/>
          <w:szCs w:val="24"/>
        </w:rPr>
        <w:t>Ni de acuerdo ni en desacuerdo</w:t>
      </w:r>
    </w:p>
    <w:p w14:paraId="1412A1C5" w14:textId="05970C39" w:rsidR="00077C70" w:rsidRPr="000259EF" w:rsidRDefault="00077C70" w:rsidP="00077C70">
      <w:pPr>
        <w:pStyle w:val="Prrafodelista"/>
        <w:numPr>
          <w:ilvl w:val="0"/>
          <w:numId w:val="9"/>
        </w:numPr>
        <w:rPr>
          <w:rFonts w:ascii="Times New Roman" w:hAnsi="Times New Roman" w:cs="Times New Roman"/>
          <w:sz w:val="24"/>
          <w:szCs w:val="24"/>
        </w:rPr>
      </w:pPr>
      <w:r w:rsidRPr="000259EF">
        <w:rPr>
          <w:rFonts w:ascii="Times New Roman" w:hAnsi="Times New Roman" w:cs="Times New Roman"/>
          <w:sz w:val="24"/>
          <w:szCs w:val="24"/>
        </w:rPr>
        <w:t>De acuerdo</w:t>
      </w:r>
    </w:p>
    <w:p w14:paraId="29D4AC87" w14:textId="2D3CC5C6" w:rsidR="00077C70" w:rsidRPr="000259EF" w:rsidRDefault="00077C70" w:rsidP="00077C70">
      <w:pPr>
        <w:pStyle w:val="Prrafodelista"/>
        <w:numPr>
          <w:ilvl w:val="0"/>
          <w:numId w:val="9"/>
        </w:numPr>
        <w:rPr>
          <w:rFonts w:ascii="Times New Roman" w:hAnsi="Times New Roman" w:cs="Times New Roman"/>
          <w:sz w:val="24"/>
          <w:szCs w:val="24"/>
        </w:rPr>
      </w:pPr>
      <w:r w:rsidRPr="000259EF">
        <w:rPr>
          <w:rFonts w:ascii="Times New Roman" w:hAnsi="Times New Roman" w:cs="Times New Roman"/>
          <w:sz w:val="24"/>
          <w:szCs w:val="24"/>
        </w:rPr>
        <w:t>Muy de acuerdo</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077C70" w:rsidRPr="000259EF" w14:paraId="7849B812" w14:textId="77777777" w:rsidTr="004433E5">
        <w:tc>
          <w:tcPr>
            <w:tcW w:w="3877" w:type="pct"/>
          </w:tcPr>
          <w:p w14:paraId="5EEB8617" w14:textId="77777777" w:rsidR="00077C70" w:rsidRPr="000259EF" w:rsidRDefault="00077C70" w:rsidP="004433E5">
            <w:pPr>
              <w:jc w:val="center"/>
              <w:rPr>
                <w:rFonts w:ascii="Times New Roman" w:hAnsi="Times New Roman" w:cs="Times New Roman"/>
                <w:b/>
                <w:bCs/>
                <w:sz w:val="24"/>
                <w:szCs w:val="24"/>
              </w:rPr>
            </w:pPr>
            <w:r w:rsidRPr="000259EF">
              <w:rPr>
                <w:rFonts w:ascii="Times New Roman" w:hAnsi="Times New Roman" w:cs="Times New Roman"/>
                <w:b/>
                <w:bCs/>
                <w:sz w:val="24"/>
                <w:szCs w:val="24"/>
              </w:rPr>
              <w:t>ítems</w:t>
            </w:r>
          </w:p>
        </w:tc>
        <w:tc>
          <w:tcPr>
            <w:tcW w:w="225" w:type="pct"/>
          </w:tcPr>
          <w:p w14:paraId="0C841266" w14:textId="77777777" w:rsidR="00077C70" w:rsidRPr="000259EF" w:rsidRDefault="00077C70" w:rsidP="004433E5">
            <w:pPr>
              <w:jc w:val="center"/>
              <w:rPr>
                <w:rFonts w:ascii="Times New Roman" w:hAnsi="Times New Roman" w:cs="Times New Roman"/>
                <w:b/>
                <w:bCs/>
                <w:sz w:val="24"/>
                <w:szCs w:val="24"/>
              </w:rPr>
            </w:pPr>
            <w:r w:rsidRPr="000259EF">
              <w:rPr>
                <w:rFonts w:ascii="Times New Roman" w:hAnsi="Times New Roman" w:cs="Times New Roman"/>
                <w:b/>
                <w:bCs/>
                <w:sz w:val="24"/>
                <w:szCs w:val="24"/>
              </w:rPr>
              <w:t>1</w:t>
            </w:r>
          </w:p>
        </w:tc>
        <w:tc>
          <w:tcPr>
            <w:tcW w:w="225" w:type="pct"/>
          </w:tcPr>
          <w:p w14:paraId="41C29810" w14:textId="77777777" w:rsidR="00077C70" w:rsidRPr="000259EF" w:rsidRDefault="00077C70" w:rsidP="004433E5">
            <w:pPr>
              <w:jc w:val="center"/>
              <w:rPr>
                <w:rFonts w:ascii="Times New Roman" w:hAnsi="Times New Roman" w:cs="Times New Roman"/>
                <w:b/>
                <w:bCs/>
                <w:sz w:val="24"/>
                <w:szCs w:val="24"/>
              </w:rPr>
            </w:pPr>
            <w:r w:rsidRPr="000259EF">
              <w:rPr>
                <w:rFonts w:ascii="Times New Roman" w:hAnsi="Times New Roman" w:cs="Times New Roman"/>
                <w:b/>
                <w:bCs/>
                <w:sz w:val="24"/>
                <w:szCs w:val="24"/>
              </w:rPr>
              <w:t>2</w:t>
            </w:r>
          </w:p>
        </w:tc>
        <w:tc>
          <w:tcPr>
            <w:tcW w:w="225" w:type="pct"/>
          </w:tcPr>
          <w:p w14:paraId="615082D0" w14:textId="77777777" w:rsidR="00077C70" w:rsidRPr="000259EF" w:rsidRDefault="00077C70" w:rsidP="004433E5">
            <w:pPr>
              <w:jc w:val="center"/>
              <w:rPr>
                <w:rFonts w:ascii="Times New Roman" w:hAnsi="Times New Roman" w:cs="Times New Roman"/>
                <w:b/>
                <w:bCs/>
                <w:sz w:val="24"/>
                <w:szCs w:val="24"/>
              </w:rPr>
            </w:pPr>
            <w:r w:rsidRPr="000259EF">
              <w:rPr>
                <w:rFonts w:ascii="Times New Roman" w:hAnsi="Times New Roman" w:cs="Times New Roman"/>
                <w:b/>
                <w:bCs/>
                <w:sz w:val="24"/>
                <w:szCs w:val="24"/>
              </w:rPr>
              <w:t>3</w:t>
            </w:r>
          </w:p>
        </w:tc>
        <w:tc>
          <w:tcPr>
            <w:tcW w:w="225" w:type="pct"/>
          </w:tcPr>
          <w:p w14:paraId="68B76011" w14:textId="77777777" w:rsidR="00077C70" w:rsidRPr="000259EF" w:rsidRDefault="00077C70" w:rsidP="004433E5">
            <w:pPr>
              <w:jc w:val="center"/>
              <w:rPr>
                <w:rFonts w:ascii="Times New Roman" w:hAnsi="Times New Roman" w:cs="Times New Roman"/>
                <w:b/>
                <w:bCs/>
                <w:sz w:val="24"/>
                <w:szCs w:val="24"/>
              </w:rPr>
            </w:pPr>
            <w:r w:rsidRPr="000259EF">
              <w:rPr>
                <w:rFonts w:ascii="Times New Roman" w:hAnsi="Times New Roman" w:cs="Times New Roman"/>
                <w:b/>
                <w:bCs/>
                <w:sz w:val="24"/>
                <w:szCs w:val="24"/>
              </w:rPr>
              <w:t>4</w:t>
            </w:r>
          </w:p>
        </w:tc>
        <w:tc>
          <w:tcPr>
            <w:tcW w:w="223" w:type="pct"/>
          </w:tcPr>
          <w:p w14:paraId="5DED6BB4" w14:textId="77777777" w:rsidR="00077C70" w:rsidRPr="000259EF" w:rsidRDefault="00077C70" w:rsidP="004433E5">
            <w:pPr>
              <w:jc w:val="center"/>
              <w:rPr>
                <w:rFonts w:ascii="Times New Roman" w:hAnsi="Times New Roman" w:cs="Times New Roman"/>
                <w:b/>
                <w:bCs/>
                <w:sz w:val="24"/>
                <w:szCs w:val="24"/>
              </w:rPr>
            </w:pPr>
            <w:r w:rsidRPr="000259EF">
              <w:rPr>
                <w:rFonts w:ascii="Times New Roman" w:hAnsi="Times New Roman" w:cs="Times New Roman"/>
                <w:b/>
                <w:bCs/>
                <w:sz w:val="24"/>
                <w:szCs w:val="24"/>
              </w:rPr>
              <w:t>5</w:t>
            </w:r>
          </w:p>
        </w:tc>
      </w:tr>
      <w:tr w:rsidR="00077C70" w:rsidRPr="000259EF" w14:paraId="538BFB02" w14:textId="77777777" w:rsidTr="004433E5">
        <w:tc>
          <w:tcPr>
            <w:tcW w:w="3877" w:type="pct"/>
          </w:tcPr>
          <w:p w14:paraId="3F278905" w14:textId="5F01E0ED"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Tengo la experticia suficiente para evaluar los temas de tesis que estoy dictaminando</w:t>
            </w:r>
          </w:p>
        </w:tc>
        <w:tc>
          <w:tcPr>
            <w:tcW w:w="225" w:type="pct"/>
          </w:tcPr>
          <w:p w14:paraId="6AC04FAB" w14:textId="77777777" w:rsidR="00077C70" w:rsidRPr="000259EF" w:rsidRDefault="00077C70" w:rsidP="004433E5">
            <w:pPr>
              <w:rPr>
                <w:rFonts w:ascii="Times New Roman" w:hAnsi="Times New Roman" w:cs="Times New Roman"/>
                <w:sz w:val="24"/>
                <w:szCs w:val="24"/>
              </w:rPr>
            </w:pPr>
          </w:p>
        </w:tc>
        <w:tc>
          <w:tcPr>
            <w:tcW w:w="225" w:type="pct"/>
          </w:tcPr>
          <w:p w14:paraId="6EBD3E91" w14:textId="77777777" w:rsidR="00077C70" w:rsidRPr="000259EF" w:rsidRDefault="00077C70" w:rsidP="004433E5">
            <w:pPr>
              <w:rPr>
                <w:rFonts w:ascii="Times New Roman" w:hAnsi="Times New Roman" w:cs="Times New Roman"/>
                <w:sz w:val="24"/>
                <w:szCs w:val="24"/>
              </w:rPr>
            </w:pPr>
          </w:p>
        </w:tc>
        <w:tc>
          <w:tcPr>
            <w:tcW w:w="225" w:type="pct"/>
          </w:tcPr>
          <w:p w14:paraId="6D162CA5" w14:textId="77777777" w:rsidR="00077C70" w:rsidRPr="000259EF" w:rsidRDefault="00077C70" w:rsidP="004433E5">
            <w:pPr>
              <w:rPr>
                <w:rFonts w:ascii="Times New Roman" w:hAnsi="Times New Roman" w:cs="Times New Roman"/>
                <w:sz w:val="24"/>
                <w:szCs w:val="24"/>
              </w:rPr>
            </w:pPr>
          </w:p>
        </w:tc>
        <w:tc>
          <w:tcPr>
            <w:tcW w:w="225" w:type="pct"/>
          </w:tcPr>
          <w:p w14:paraId="06BBAC68" w14:textId="77777777" w:rsidR="00077C70" w:rsidRPr="000259EF" w:rsidRDefault="00077C70" w:rsidP="004433E5">
            <w:pPr>
              <w:rPr>
                <w:rFonts w:ascii="Times New Roman" w:hAnsi="Times New Roman" w:cs="Times New Roman"/>
                <w:sz w:val="24"/>
                <w:szCs w:val="24"/>
              </w:rPr>
            </w:pPr>
          </w:p>
        </w:tc>
        <w:tc>
          <w:tcPr>
            <w:tcW w:w="223" w:type="pct"/>
          </w:tcPr>
          <w:p w14:paraId="68D1CC00" w14:textId="77777777" w:rsidR="00077C70" w:rsidRPr="000259EF" w:rsidRDefault="00077C70" w:rsidP="004433E5">
            <w:pPr>
              <w:rPr>
                <w:rFonts w:ascii="Times New Roman" w:hAnsi="Times New Roman" w:cs="Times New Roman"/>
                <w:sz w:val="24"/>
                <w:szCs w:val="24"/>
              </w:rPr>
            </w:pPr>
          </w:p>
        </w:tc>
      </w:tr>
      <w:tr w:rsidR="00077C70" w:rsidRPr="000259EF" w14:paraId="7B024CBC" w14:textId="77777777" w:rsidTr="004433E5">
        <w:tc>
          <w:tcPr>
            <w:tcW w:w="3877" w:type="pct"/>
          </w:tcPr>
          <w:p w14:paraId="3C2961DB" w14:textId="08341214"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Soy una persona capacitada en metodología de la investigación científica</w:t>
            </w:r>
          </w:p>
        </w:tc>
        <w:tc>
          <w:tcPr>
            <w:tcW w:w="225" w:type="pct"/>
          </w:tcPr>
          <w:p w14:paraId="1A9BD824" w14:textId="77777777" w:rsidR="00077C70" w:rsidRPr="000259EF" w:rsidRDefault="00077C70" w:rsidP="004433E5">
            <w:pPr>
              <w:rPr>
                <w:rFonts w:ascii="Times New Roman" w:hAnsi="Times New Roman" w:cs="Times New Roman"/>
                <w:sz w:val="24"/>
                <w:szCs w:val="24"/>
              </w:rPr>
            </w:pPr>
          </w:p>
        </w:tc>
        <w:tc>
          <w:tcPr>
            <w:tcW w:w="225" w:type="pct"/>
          </w:tcPr>
          <w:p w14:paraId="67BF9ECA" w14:textId="77777777" w:rsidR="00077C70" w:rsidRPr="000259EF" w:rsidRDefault="00077C70" w:rsidP="004433E5">
            <w:pPr>
              <w:rPr>
                <w:rFonts w:ascii="Times New Roman" w:hAnsi="Times New Roman" w:cs="Times New Roman"/>
                <w:sz w:val="24"/>
                <w:szCs w:val="24"/>
              </w:rPr>
            </w:pPr>
          </w:p>
        </w:tc>
        <w:tc>
          <w:tcPr>
            <w:tcW w:w="225" w:type="pct"/>
          </w:tcPr>
          <w:p w14:paraId="3D3B90B0" w14:textId="77777777" w:rsidR="00077C70" w:rsidRPr="000259EF" w:rsidRDefault="00077C70" w:rsidP="004433E5">
            <w:pPr>
              <w:rPr>
                <w:rFonts w:ascii="Times New Roman" w:hAnsi="Times New Roman" w:cs="Times New Roman"/>
                <w:sz w:val="24"/>
                <w:szCs w:val="24"/>
              </w:rPr>
            </w:pPr>
          </w:p>
        </w:tc>
        <w:tc>
          <w:tcPr>
            <w:tcW w:w="225" w:type="pct"/>
          </w:tcPr>
          <w:p w14:paraId="312A7998" w14:textId="77777777" w:rsidR="00077C70" w:rsidRPr="000259EF" w:rsidRDefault="00077C70" w:rsidP="004433E5">
            <w:pPr>
              <w:rPr>
                <w:rFonts w:ascii="Times New Roman" w:hAnsi="Times New Roman" w:cs="Times New Roman"/>
                <w:sz w:val="24"/>
                <w:szCs w:val="24"/>
              </w:rPr>
            </w:pPr>
          </w:p>
        </w:tc>
        <w:tc>
          <w:tcPr>
            <w:tcW w:w="223" w:type="pct"/>
          </w:tcPr>
          <w:p w14:paraId="458784E6" w14:textId="77777777" w:rsidR="00077C70" w:rsidRPr="000259EF" w:rsidRDefault="00077C70" w:rsidP="004433E5">
            <w:pPr>
              <w:rPr>
                <w:rFonts w:ascii="Times New Roman" w:hAnsi="Times New Roman" w:cs="Times New Roman"/>
                <w:sz w:val="24"/>
                <w:szCs w:val="24"/>
              </w:rPr>
            </w:pPr>
          </w:p>
        </w:tc>
      </w:tr>
      <w:tr w:rsidR="00077C70" w:rsidRPr="000259EF" w14:paraId="400A3C3B" w14:textId="77777777" w:rsidTr="004433E5">
        <w:tc>
          <w:tcPr>
            <w:tcW w:w="3877" w:type="pct"/>
          </w:tcPr>
          <w:p w14:paraId="2246B8B1" w14:textId="2A202F21"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Soy especialista en la línea de investigación para la cual evalúo proyectos de tesis</w:t>
            </w:r>
          </w:p>
        </w:tc>
        <w:tc>
          <w:tcPr>
            <w:tcW w:w="225" w:type="pct"/>
          </w:tcPr>
          <w:p w14:paraId="0E282377" w14:textId="77777777" w:rsidR="00077C70" w:rsidRPr="000259EF" w:rsidRDefault="00077C70" w:rsidP="004433E5">
            <w:pPr>
              <w:rPr>
                <w:rFonts w:ascii="Times New Roman" w:hAnsi="Times New Roman" w:cs="Times New Roman"/>
                <w:sz w:val="24"/>
                <w:szCs w:val="24"/>
              </w:rPr>
            </w:pPr>
          </w:p>
        </w:tc>
        <w:tc>
          <w:tcPr>
            <w:tcW w:w="225" w:type="pct"/>
          </w:tcPr>
          <w:p w14:paraId="34E53272" w14:textId="77777777" w:rsidR="00077C70" w:rsidRPr="000259EF" w:rsidRDefault="00077C70" w:rsidP="004433E5">
            <w:pPr>
              <w:rPr>
                <w:rFonts w:ascii="Times New Roman" w:hAnsi="Times New Roman" w:cs="Times New Roman"/>
                <w:sz w:val="24"/>
                <w:szCs w:val="24"/>
              </w:rPr>
            </w:pPr>
          </w:p>
        </w:tc>
        <w:tc>
          <w:tcPr>
            <w:tcW w:w="225" w:type="pct"/>
          </w:tcPr>
          <w:p w14:paraId="57CD0B51" w14:textId="77777777" w:rsidR="00077C70" w:rsidRPr="000259EF" w:rsidRDefault="00077C70" w:rsidP="004433E5">
            <w:pPr>
              <w:rPr>
                <w:rFonts w:ascii="Times New Roman" w:hAnsi="Times New Roman" w:cs="Times New Roman"/>
                <w:sz w:val="24"/>
                <w:szCs w:val="24"/>
              </w:rPr>
            </w:pPr>
          </w:p>
        </w:tc>
        <w:tc>
          <w:tcPr>
            <w:tcW w:w="225" w:type="pct"/>
          </w:tcPr>
          <w:p w14:paraId="7037FC56" w14:textId="77777777" w:rsidR="00077C70" w:rsidRPr="000259EF" w:rsidRDefault="00077C70" w:rsidP="004433E5">
            <w:pPr>
              <w:rPr>
                <w:rFonts w:ascii="Times New Roman" w:hAnsi="Times New Roman" w:cs="Times New Roman"/>
                <w:sz w:val="24"/>
                <w:szCs w:val="24"/>
              </w:rPr>
            </w:pPr>
          </w:p>
        </w:tc>
        <w:tc>
          <w:tcPr>
            <w:tcW w:w="223" w:type="pct"/>
          </w:tcPr>
          <w:p w14:paraId="2ED86E3F" w14:textId="77777777" w:rsidR="00077C70" w:rsidRPr="000259EF" w:rsidRDefault="00077C70" w:rsidP="004433E5">
            <w:pPr>
              <w:rPr>
                <w:rFonts w:ascii="Times New Roman" w:hAnsi="Times New Roman" w:cs="Times New Roman"/>
                <w:sz w:val="24"/>
                <w:szCs w:val="24"/>
              </w:rPr>
            </w:pPr>
          </w:p>
        </w:tc>
      </w:tr>
      <w:tr w:rsidR="00077C70" w:rsidRPr="000259EF" w14:paraId="54145B5A" w14:textId="77777777" w:rsidTr="004433E5">
        <w:tc>
          <w:tcPr>
            <w:tcW w:w="3877" w:type="pct"/>
          </w:tcPr>
          <w:p w14:paraId="63B57900" w14:textId="29DA07AC"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Siempre que puedo facilito información actualizada para mejorar los proyectos de investigación</w:t>
            </w:r>
          </w:p>
        </w:tc>
        <w:tc>
          <w:tcPr>
            <w:tcW w:w="225" w:type="pct"/>
          </w:tcPr>
          <w:p w14:paraId="43EFDF79" w14:textId="77777777" w:rsidR="00077C70" w:rsidRPr="000259EF" w:rsidRDefault="00077C70" w:rsidP="004433E5">
            <w:pPr>
              <w:rPr>
                <w:rFonts w:ascii="Times New Roman" w:hAnsi="Times New Roman" w:cs="Times New Roman"/>
                <w:sz w:val="24"/>
                <w:szCs w:val="24"/>
              </w:rPr>
            </w:pPr>
          </w:p>
        </w:tc>
        <w:tc>
          <w:tcPr>
            <w:tcW w:w="225" w:type="pct"/>
          </w:tcPr>
          <w:p w14:paraId="645D0311" w14:textId="77777777" w:rsidR="00077C70" w:rsidRPr="000259EF" w:rsidRDefault="00077C70" w:rsidP="004433E5">
            <w:pPr>
              <w:rPr>
                <w:rFonts w:ascii="Times New Roman" w:hAnsi="Times New Roman" w:cs="Times New Roman"/>
                <w:sz w:val="24"/>
                <w:szCs w:val="24"/>
              </w:rPr>
            </w:pPr>
          </w:p>
        </w:tc>
        <w:tc>
          <w:tcPr>
            <w:tcW w:w="225" w:type="pct"/>
          </w:tcPr>
          <w:p w14:paraId="5F4B8268" w14:textId="77777777" w:rsidR="00077C70" w:rsidRPr="000259EF" w:rsidRDefault="00077C70" w:rsidP="004433E5">
            <w:pPr>
              <w:rPr>
                <w:rFonts w:ascii="Times New Roman" w:hAnsi="Times New Roman" w:cs="Times New Roman"/>
                <w:sz w:val="24"/>
                <w:szCs w:val="24"/>
              </w:rPr>
            </w:pPr>
          </w:p>
        </w:tc>
        <w:tc>
          <w:tcPr>
            <w:tcW w:w="225" w:type="pct"/>
          </w:tcPr>
          <w:p w14:paraId="6ED6CAD0" w14:textId="77777777" w:rsidR="00077C70" w:rsidRPr="000259EF" w:rsidRDefault="00077C70" w:rsidP="004433E5">
            <w:pPr>
              <w:rPr>
                <w:rFonts w:ascii="Times New Roman" w:hAnsi="Times New Roman" w:cs="Times New Roman"/>
                <w:sz w:val="24"/>
                <w:szCs w:val="24"/>
              </w:rPr>
            </w:pPr>
          </w:p>
        </w:tc>
        <w:tc>
          <w:tcPr>
            <w:tcW w:w="223" w:type="pct"/>
          </w:tcPr>
          <w:p w14:paraId="412F7124" w14:textId="77777777" w:rsidR="00077C70" w:rsidRPr="000259EF" w:rsidRDefault="00077C70" w:rsidP="004433E5">
            <w:pPr>
              <w:rPr>
                <w:rFonts w:ascii="Times New Roman" w:hAnsi="Times New Roman" w:cs="Times New Roman"/>
                <w:sz w:val="24"/>
                <w:szCs w:val="24"/>
              </w:rPr>
            </w:pPr>
          </w:p>
        </w:tc>
      </w:tr>
      <w:tr w:rsidR="00077C70" w:rsidRPr="000259EF" w14:paraId="022512D9" w14:textId="77777777" w:rsidTr="004433E5">
        <w:tc>
          <w:tcPr>
            <w:tcW w:w="3877" w:type="pct"/>
          </w:tcPr>
          <w:p w14:paraId="2C016D67" w14:textId="38C008D6"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Soy de esas personas que valora el trabajo que hacen el tesista y su asesor</w:t>
            </w:r>
          </w:p>
        </w:tc>
        <w:tc>
          <w:tcPr>
            <w:tcW w:w="225" w:type="pct"/>
          </w:tcPr>
          <w:p w14:paraId="4DCEDCDD" w14:textId="77777777" w:rsidR="00077C70" w:rsidRPr="000259EF" w:rsidRDefault="00077C70" w:rsidP="004433E5">
            <w:pPr>
              <w:rPr>
                <w:rFonts w:ascii="Times New Roman" w:hAnsi="Times New Roman" w:cs="Times New Roman"/>
                <w:sz w:val="24"/>
                <w:szCs w:val="24"/>
              </w:rPr>
            </w:pPr>
          </w:p>
        </w:tc>
        <w:tc>
          <w:tcPr>
            <w:tcW w:w="225" w:type="pct"/>
          </w:tcPr>
          <w:p w14:paraId="13FBD8F6" w14:textId="77777777" w:rsidR="00077C70" w:rsidRPr="000259EF" w:rsidRDefault="00077C70" w:rsidP="004433E5">
            <w:pPr>
              <w:rPr>
                <w:rFonts w:ascii="Times New Roman" w:hAnsi="Times New Roman" w:cs="Times New Roman"/>
                <w:sz w:val="24"/>
                <w:szCs w:val="24"/>
              </w:rPr>
            </w:pPr>
          </w:p>
        </w:tc>
        <w:tc>
          <w:tcPr>
            <w:tcW w:w="225" w:type="pct"/>
          </w:tcPr>
          <w:p w14:paraId="3FBF2491" w14:textId="77777777" w:rsidR="00077C70" w:rsidRPr="000259EF" w:rsidRDefault="00077C70" w:rsidP="004433E5">
            <w:pPr>
              <w:rPr>
                <w:rFonts w:ascii="Times New Roman" w:hAnsi="Times New Roman" w:cs="Times New Roman"/>
                <w:sz w:val="24"/>
                <w:szCs w:val="24"/>
              </w:rPr>
            </w:pPr>
          </w:p>
        </w:tc>
        <w:tc>
          <w:tcPr>
            <w:tcW w:w="225" w:type="pct"/>
          </w:tcPr>
          <w:p w14:paraId="22EAA84B" w14:textId="77777777" w:rsidR="00077C70" w:rsidRPr="000259EF" w:rsidRDefault="00077C70" w:rsidP="004433E5">
            <w:pPr>
              <w:rPr>
                <w:rFonts w:ascii="Times New Roman" w:hAnsi="Times New Roman" w:cs="Times New Roman"/>
                <w:sz w:val="24"/>
                <w:szCs w:val="24"/>
              </w:rPr>
            </w:pPr>
          </w:p>
        </w:tc>
        <w:tc>
          <w:tcPr>
            <w:tcW w:w="223" w:type="pct"/>
          </w:tcPr>
          <w:p w14:paraId="1F470204" w14:textId="77777777" w:rsidR="00077C70" w:rsidRPr="000259EF" w:rsidRDefault="00077C70" w:rsidP="004433E5">
            <w:pPr>
              <w:rPr>
                <w:rFonts w:ascii="Times New Roman" w:hAnsi="Times New Roman" w:cs="Times New Roman"/>
                <w:sz w:val="24"/>
                <w:szCs w:val="24"/>
              </w:rPr>
            </w:pPr>
          </w:p>
        </w:tc>
      </w:tr>
      <w:tr w:rsidR="00077C70" w:rsidRPr="000259EF" w14:paraId="1ABBDDFD" w14:textId="77777777" w:rsidTr="004433E5">
        <w:tc>
          <w:tcPr>
            <w:tcW w:w="3877" w:type="pct"/>
          </w:tcPr>
          <w:p w14:paraId="6350B591" w14:textId="74455440"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Soy prudente al dar a conocer las observaciones luego de evaluar una tesis</w:t>
            </w:r>
          </w:p>
        </w:tc>
        <w:tc>
          <w:tcPr>
            <w:tcW w:w="225" w:type="pct"/>
          </w:tcPr>
          <w:p w14:paraId="2A52785C" w14:textId="77777777" w:rsidR="00077C70" w:rsidRPr="000259EF" w:rsidRDefault="00077C70" w:rsidP="004433E5">
            <w:pPr>
              <w:rPr>
                <w:rFonts w:ascii="Times New Roman" w:hAnsi="Times New Roman" w:cs="Times New Roman"/>
                <w:sz w:val="24"/>
                <w:szCs w:val="24"/>
              </w:rPr>
            </w:pPr>
          </w:p>
        </w:tc>
        <w:tc>
          <w:tcPr>
            <w:tcW w:w="225" w:type="pct"/>
          </w:tcPr>
          <w:p w14:paraId="38E0357E" w14:textId="77777777" w:rsidR="00077C70" w:rsidRPr="000259EF" w:rsidRDefault="00077C70" w:rsidP="004433E5">
            <w:pPr>
              <w:rPr>
                <w:rFonts w:ascii="Times New Roman" w:hAnsi="Times New Roman" w:cs="Times New Roman"/>
                <w:sz w:val="24"/>
                <w:szCs w:val="24"/>
              </w:rPr>
            </w:pPr>
          </w:p>
        </w:tc>
        <w:tc>
          <w:tcPr>
            <w:tcW w:w="225" w:type="pct"/>
          </w:tcPr>
          <w:p w14:paraId="0C70F4F9" w14:textId="77777777" w:rsidR="00077C70" w:rsidRPr="000259EF" w:rsidRDefault="00077C70" w:rsidP="004433E5">
            <w:pPr>
              <w:rPr>
                <w:rFonts w:ascii="Times New Roman" w:hAnsi="Times New Roman" w:cs="Times New Roman"/>
                <w:sz w:val="24"/>
                <w:szCs w:val="24"/>
              </w:rPr>
            </w:pPr>
          </w:p>
        </w:tc>
        <w:tc>
          <w:tcPr>
            <w:tcW w:w="225" w:type="pct"/>
          </w:tcPr>
          <w:p w14:paraId="6472B1E5" w14:textId="77777777" w:rsidR="00077C70" w:rsidRPr="000259EF" w:rsidRDefault="00077C70" w:rsidP="004433E5">
            <w:pPr>
              <w:rPr>
                <w:rFonts w:ascii="Times New Roman" w:hAnsi="Times New Roman" w:cs="Times New Roman"/>
                <w:sz w:val="24"/>
                <w:szCs w:val="24"/>
              </w:rPr>
            </w:pPr>
          </w:p>
        </w:tc>
        <w:tc>
          <w:tcPr>
            <w:tcW w:w="223" w:type="pct"/>
          </w:tcPr>
          <w:p w14:paraId="1F1F9C4C" w14:textId="77777777" w:rsidR="00077C70" w:rsidRPr="000259EF" w:rsidRDefault="00077C70" w:rsidP="004433E5">
            <w:pPr>
              <w:rPr>
                <w:rFonts w:ascii="Times New Roman" w:hAnsi="Times New Roman" w:cs="Times New Roman"/>
                <w:sz w:val="24"/>
                <w:szCs w:val="24"/>
              </w:rPr>
            </w:pPr>
          </w:p>
        </w:tc>
      </w:tr>
      <w:tr w:rsidR="00077C70" w:rsidRPr="000259EF" w14:paraId="2D134B63" w14:textId="77777777" w:rsidTr="004433E5">
        <w:tc>
          <w:tcPr>
            <w:tcW w:w="3877" w:type="pct"/>
          </w:tcPr>
          <w:p w14:paraId="343FE63D" w14:textId="62389582" w:rsidR="00077C70" w:rsidRPr="000259EF" w:rsidRDefault="00077C70" w:rsidP="000259EF">
            <w:pPr>
              <w:pStyle w:val="Prrafodelista"/>
              <w:numPr>
                <w:ilvl w:val="0"/>
                <w:numId w:val="10"/>
              </w:numPr>
              <w:ind w:left="426"/>
              <w:rPr>
                <w:rFonts w:ascii="Times New Roman" w:hAnsi="Times New Roman" w:cs="Times New Roman"/>
                <w:sz w:val="24"/>
                <w:szCs w:val="24"/>
              </w:rPr>
            </w:pPr>
            <w:r w:rsidRPr="000259EF">
              <w:rPr>
                <w:rFonts w:ascii="Times New Roman" w:hAnsi="Times New Roman" w:cs="Times New Roman"/>
                <w:sz w:val="24"/>
                <w:szCs w:val="24"/>
                <w:shd w:val="clear" w:color="auto" w:fill="FFFFFF"/>
              </w:rPr>
              <w:t>Me considero flexible para aceptar perspectivas de investigación diferentes a la mía</w:t>
            </w:r>
          </w:p>
        </w:tc>
        <w:tc>
          <w:tcPr>
            <w:tcW w:w="225" w:type="pct"/>
          </w:tcPr>
          <w:p w14:paraId="127075E6" w14:textId="77777777" w:rsidR="00077C70" w:rsidRPr="000259EF" w:rsidRDefault="00077C70" w:rsidP="004433E5">
            <w:pPr>
              <w:rPr>
                <w:rFonts w:ascii="Times New Roman" w:hAnsi="Times New Roman" w:cs="Times New Roman"/>
                <w:sz w:val="24"/>
                <w:szCs w:val="24"/>
              </w:rPr>
            </w:pPr>
          </w:p>
        </w:tc>
        <w:tc>
          <w:tcPr>
            <w:tcW w:w="225" w:type="pct"/>
          </w:tcPr>
          <w:p w14:paraId="7F67B3D2" w14:textId="77777777" w:rsidR="00077C70" w:rsidRPr="000259EF" w:rsidRDefault="00077C70" w:rsidP="004433E5">
            <w:pPr>
              <w:rPr>
                <w:rFonts w:ascii="Times New Roman" w:hAnsi="Times New Roman" w:cs="Times New Roman"/>
                <w:sz w:val="24"/>
                <w:szCs w:val="24"/>
              </w:rPr>
            </w:pPr>
          </w:p>
        </w:tc>
        <w:tc>
          <w:tcPr>
            <w:tcW w:w="225" w:type="pct"/>
          </w:tcPr>
          <w:p w14:paraId="486A7321" w14:textId="77777777" w:rsidR="00077C70" w:rsidRPr="000259EF" w:rsidRDefault="00077C70" w:rsidP="004433E5">
            <w:pPr>
              <w:rPr>
                <w:rFonts w:ascii="Times New Roman" w:hAnsi="Times New Roman" w:cs="Times New Roman"/>
                <w:sz w:val="24"/>
                <w:szCs w:val="24"/>
              </w:rPr>
            </w:pPr>
          </w:p>
        </w:tc>
        <w:tc>
          <w:tcPr>
            <w:tcW w:w="225" w:type="pct"/>
          </w:tcPr>
          <w:p w14:paraId="36CF8BEF" w14:textId="77777777" w:rsidR="00077C70" w:rsidRPr="000259EF" w:rsidRDefault="00077C70" w:rsidP="004433E5">
            <w:pPr>
              <w:rPr>
                <w:rFonts w:ascii="Times New Roman" w:hAnsi="Times New Roman" w:cs="Times New Roman"/>
                <w:sz w:val="24"/>
                <w:szCs w:val="24"/>
              </w:rPr>
            </w:pPr>
          </w:p>
        </w:tc>
        <w:tc>
          <w:tcPr>
            <w:tcW w:w="223" w:type="pct"/>
          </w:tcPr>
          <w:p w14:paraId="53382C96" w14:textId="77777777" w:rsidR="00077C70" w:rsidRPr="000259EF" w:rsidRDefault="00077C70" w:rsidP="004433E5">
            <w:pPr>
              <w:rPr>
                <w:rFonts w:ascii="Times New Roman" w:hAnsi="Times New Roman" w:cs="Times New Roman"/>
                <w:sz w:val="24"/>
                <w:szCs w:val="24"/>
              </w:rPr>
            </w:pPr>
          </w:p>
        </w:tc>
      </w:tr>
      <w:tr w:rsidR="00077C70" w:rsidRPr="000259EF" w14:paraId="6C2A2B6F" w14:textId="77777777" w:rsidTr="004433E5">
        <w:tc>
          <w:tcPr>
            <w:tcW w:w="3877" w:type="pct"/>
          </w:tcPr>
          <w:p w14:paraId="066656B1" w14:textId="4DEDDBBD" w:rsidR="00077C70" w:rsidRPr="000259EF" w:rsidRDefault="00077C70" w:rsidP="000259EF">
            <w:pPr>
              <w:pStyle w:val="Prrafodelista"/>
              <w:numPr>
                <w:ilvl w:val="0"/>
                <w:numId w:val="10"/>
              </w:numPr>
              <w:ind w:left="426"/>
              <w:rPr>
                <w:rFonts w:ascii="Times New Roman" w:hAnsi="Times New Roman" w:cs="Times New Roman"/>
                <w:color w:val="1F1F1F"/>
                <w:sz w:val="24"/>
                <w:szCs w:val="24"/>
              </w:rPr>
            </w:pPr>
            <w:r w:rsidRPr="000259EF">
              <w:rPr>
                <w:rFonts w:ascii="Times New Roman" w:hAnsi="Times New Roman" w:cs="Times New Roman"/>
                <w:sz w:val="24"/>
                <w:szCs w:val="24"/>
                <w:shd w:val="clear" w:color="auto" w:fill="FFFFFF"/>
              </w:rPr>
              <w:t>Si llego a equivocarme soy de las personas que reconoce su error</w:t>
            </w:r>
          </w:p>
        </w:tc>
        <w:tc>
          <w:tcPr>
            <w:tcW w:w="225" w:type="pct"/>
          </w:tcPr>
          <w:p w14:paraId="1F186532" w14:textId="77777777" w:rsidR="00077C70" w:rsidRPr="000259EF" w:rsidRDefault="00077C70" w:rsidP="004433E5">
            <w:pPr>
              <w:rPr>
                <w:rFonts w:ascii="Times New Roman" w:hAnsi="Times New Roman" w:cs="Times New Roman"/>
                <w:sz w:val="24"/>
                <w:szCs w:val="24"/>
              </w:rPr>
            </w:pPr>
          </w:p>
        </w:tc>
        <w:tc>
          <w:tcPr>
            <w:tcW w:w="225" w:type="pct"/>
          </w:tcPr>
          <w:p w14:paraId="05EEFF0B" w14:textId="77777777" w:rsidR="00077C70" w:rsidRPr="000259EF" w:rsidRDefault="00077C70" w:rsidP="004433E5">
            <w:pPr>
              <w:rPr>
                <w:rFonts w:ascii="Times New Roman" w:hAnsi="Times New Roman" w:cs="Times New Roman"/>
                <w:sz w:val="24"/>
                <w:szCs w:val="24"/>
              </w:rPr>
            </w:pPr>
          </w:p>
        </w:tc>
        <w:tc>
          <w:tcPr>
            <w:tcW w:w="225" w:type="pct"/>
          </w:tcPr>
          <w:p w14:paraId="3CBAEE3C" w14:textId="77777777" w:rsidR="00077C70" w:rsidRPr="000259EF" w:rsidRDefault="00077C70" w:rsidP="004433E5">
            <w:pPr>
              <w:rPr>
                <w:rFonts w:ascii="Times New Roman" w:hAnsi="Times New Roman" w:cs="Times New Roman"/>
                <w:sz w:val="24"/>
                <w:szCs w:val="24"/>
              </w:rPr>
            </w:pPr>
          </w:p>
        </w:tc>
        <w:tc>
          <w:tcPr>
            <w:tcW w:w="225" w:type="pct"/>
          </w:tcPr>
          <w:p w14:paraId="6A525833" w14:textId="77777777" w:rsidR="00077C70" w:rsidRPr="000259EF" w:rsidRDefault="00077C70" w:rsidP="004433E5">
            <w:pPr>
              <w:rPr>
                <w:rFonts w:ascii="Times New Roman" w:hAnsi="Times New Roman" w:cs="Times New Roman"/>
                <w:sz w:val="24"/>
                <w:szCs w:val="24"/>
              </w:rPr>
            </w:pPr>
          </w:p>
        </w:tc>
        <w:tc>
          <w:tcPr>
            <w:tcW w:w="223" w:type="pct"/>
          </w:tcPr>
          <w:p w14:paraId="740E85A6" w14:textId="77777777" w:rsidR="00077C70" w:rsidRPr="000259EF" w:rsidRDefault="00077C70" w:rsidP="004433E5">
            <w:pPr>
              <w:rPr>
                <w:rFonts w:ascii="Times New Roman" w:hAnsi="Times New Roman" w:cs="Times New Roman"/>
                <w:sz w:val="24"/>
                <w:szCs w:val="24"/>
              </w:rPr>
            </w:pPr>
          </w:p>
        </w:tc>
      </w:tr>
      <w:tr w:rsidR="00077C70" w:rsidRPr="000259EF" w14:paraId="56E007EB" w14:textId="77777777" w:rsidTr="004433E5">
        <w:tc>
          <w:tcPr>
            <w:tcW w:w="3877" w:type="pct"/>
          </w:tcPr>
          <w:p w14:paraId="28D14487" w14:textId="59EEFBCF" w:rsidR="00077C70" w:rsidRPr="000259EF" w:rsidRDefault="00077C70" w:rsidP="000259EF">
            <w:pPr>
              <w:pStyle w:val="Prrafodelista"/>
              <w:numPr>
                <w:ilvl w:val="0"/>
                <w:numId w:val="10"/>
              </w:numPr>
              <w:ind w:left="426"/>
              <w:rPr>
                <w:rFonts w:ascii="Times New Roman" w:hAnsi="Times New Roman" w:cs="Times New Roman"/>
                <w:color w:val="1F1F1F"/>
                <w:sz w:val="24"/>
                <w:szCs w:val="24"/>
              </w:rPr>
            </w:pPr>
            <w:r w:rsidRPr="000259EF">
              <w:rPr>
                <w:rFonts w:ascii="Times New Roman" w:hAnsi="Times New Roman" w:cs="Times New Roman"/>
                <w:sz w:val="24"/>
                <w:szCs w:val="24"/>
                <w:shd w:val="clear" w:color="auto" w:fill="FFFFFF"/>
              </w:rPr>
              <w:t>Conozco el reglamento de tesis de la universidad donde trabajo</w:t>
            </w:r>
          </w:p>
        </w:tc>
        <w:tc>
          <w:tcPr>
            <w:tcW w:w="225" w:type="pct"/>
          </w:tcPr>
          <w:p w14:paraId="7F3EA49D" w14:textId="77777777" w:rsidR="00077C70" w:rsidRPr="000259EF" w:rsidRDefault="00077C70" w:rsidP="004433E5">
            <w:pPr>
              <w:rPr>
                <w:rFonts w:ascii="Times New Roman" w:hAnsi="Times New Roman" w:cs="Times New Roman"/>
                <w:sz w:val="24"/>
                <w:szCs w:val="24"/>
              </w:rPr>
            </w:pPr>
          </w:p>
        </w:tc>
        <w:tc>
          <w:tcPr>
            <w:tcW w:w="225" w:type="pct"/>
          </w:tcPr>
          <w:p w14:paraId="213E165F" w14:textId="77777777" w:rsidR="00077C70" w:rsidRPr="000259EF" w:rsidRDefault="00077C70" w:rsidP="004433E5">
            <w:pPr>
              <w:rPr>
                <w:rFonts w:ascii="Times New Roman" w:hAnsi="Times New Roman" w:cs="Times New Roman"/>
                <w:sz w:val="24"/>
                <w:szCs w:val="24"/>
              </w:rPr>
            </w:pPr>
          </w:p>
        </w:tc>
        <w:tc>
          <w:tcPr>
            <w:tcW w:w="225" w:type="pct"/>
          </w:tcPr>
          <w:p w14:paraId="65ECED63" w14:textId="77777777" w:rsidR="00077C70" w:rsidRPr="000259EF" w:rsidRDefault="00077C70" w:rsidP="004433E5">
            <w:pPr>
              <w:rPr>
                <w:rFonts w:ascii="Times New Roman" w:hAnsi="Times New Roman" w:cs="Times New Roman"/>
                <w:sz w:val="24"/>
                <w:szCs w:val="24"/>
              </w:rPr>
            </w:pPr>
          </w:p>
        </w:tc>
        <w:tc>
          <w:tcPr>
            <w:tcW w:w="225" w:type="pct"/>
          </w:tcPr>
          <w:p w14:paraId="4D5BD59E" w14:textId="77777777" w:rsidR="00077C70" w:rsidRPr="000259EF" w:rsidRDefault="00077C70" w:rsidP="004433E5">
            <w:pPr>
              <w:rPr>
                <w:rFonts w:ascii="Times New Roman" w:hAnsi="Times New Roman" w:cs="Times New Roman"/>
                <w:sz w:val="24"/>
                <w:szCs w:val="24"/>
              </w:rPr>
            </w:pPr>
          </w:p>
        </w:tc>
        <w:tc>
          <w:tcPr>
            <w:tcW w:w="223" w:type="pct"/>
          </w:tcPr>
          <w:p w14:paraId="571EE264" w14:textId="77777777" w:rsidR="00077C70" w:rsidRPr="000259EF" w:rsidRDefault="00077C70" w:rsidP="004433E5">
            <w:pPr>
              <w:rPr>
                <w:rFonts w:ascii="Times New Roman" w:hAnsi="Times New Roman" w:cs="Times New Roman"/>
                <w:sz w:val="24"/>
                <w:szCs w:val="24"/>
              </w:rPr>
            </w:pPr>
          </w:p>
        </w:tc>
      </w:tr>
      <w:tr w:rsidR="00077C70" w:rsidRPr="000259EF" w14:paraId="10E9053E" w14:textId="77777777" w:rsidTr="004433E5">
        <w:tc>
          <w:tcPr>
            <w:tcW w:w="3877" w:type="pct"/>
          </w:tcPr>
          <w:p w14:paraId="6B9CAA4B" w14:textId="3646B64B" w:rsidR="00077C70" w:rsidRPr="000259EF" w:rsidRDefault="00077C70" w:rsidP="000259EF">
            <w:pPr>
              <w:pStyle w:val="Prrafodelista"/>
              <w:numPr>
                <w:ilvl w:val="0"/>
                <w:numId w:val="10"/>
              </w:numPr>
              <w:ind w:left="426"/>
              <w:rPr>
                <w:rFonts w:ascii="Times New Roman" w:hAnsi="Times New Roman" w:cs="Times New Roman"/>
                <w:color w:val="1F1F1F"/>
                <w:sz w:val="24"/>
                <w:szCs w:val="24"/>
              </w:rPr>
            </w:pPr>
            <w:r w:rsidRPr="000259EF">
              <w:rPr>
                <w:rFonts w:ascii="Times New Roman" w:hAnsi="Times New Roman" w:cs="Times New Roman"/>
                <w:sz w:val="24"/>
                <w:szCs w:val="24"/>
                <w:shd w:val="clear" w:color="auto" w:fill="FFFFFF"/>
              </w:rPr>
              <w:t>Por lo general brindo apoyo al tesista para que avancen con sus procesos pendientes</w:t>
            </w:r>
          </w:p>
        </w:tc>
        <w:tc>
          <w:tcPr>
            <w:tcW w:w="225" w:type="pct"/>
          </w:tcPr>
          <w:p w14:paraId="743DFCF9" w14:textId="77777777" w:rsidR="00077C70" w:rsidRPr="000259EF" w:rsidRDefault="00077C70" w:rsidP="004433E5">
            <w:pPr>
              <w:rPr>
                <w:rFonts w:ascii="Times New Roman" w:hAnsi="Times New Roman" w:cs="Times New Roman"/>
                <w:sz w:val="24"/>
                <w:szCs w:val="24"/>
              </w:rPr>
            </w:pPr>
          </w:p>
        </w:tc>
        <w:tc>
          <w:tcPr>
            <w:tcW w:w="225" w:type="pct"/>
          </w:tcPr>
          <w:p w14:paraId="091ED4DF" w14:textId="77777777" w:rsidR="00077C70" w:rsidRPr="000259EF" w:rsidRDefault="00077C70" w:rsidP="004433E5">
            <w:pPr>
              <w:rPr>
                <w:rFonts w:ascii="Times New Roman" w:hAnsi="Times New Roman" w:cs="Times New Roman"/>
                <w:sz w:val="24"/>
                <w:szCs w:val="24"/>
              </w:rPr>
            </w:pPr>
          </w:p>
        </w:tc>
        <w:tc>
          <w:tcPr>
            <w:tcW w:w="225" w:type="pct"/>
          </w:tcPr>
          <w:p w14:paraId="7ED91E96" w14:textId="77777777" w:rsidR="00077C70" w:rsidRPr="000259EF" w:rsidRDefault="00077C70" w:rsidP="004433E5">
            <w:pPr>
              <w:rPr>
                <w:rFonts w:ascii="Times New Roman" w:hAnsi="Times New Roman" w:cs="Times New Roman"/>
                <w:sz w:val="24"/>
                <w:szCs w:val="24"/>
              </w:rPr>
            </w:pPr>
          </w:p>
        </w:tc>
        <w:tc>
          <w:tcPr>
            <w:tcW w:w="225" w:type="pct"/>
          </w:tcPr>
          <w:p w14:paraId="6A776DCE" w14:textId="77777777" w:rsidR="00077C70" w:rsidRPr="000259EF" w:rsidRDefault="00077C70" w:rsidP="004433E5">
            <w:pPr>
              <w:rPr>
                <w:rFonts w:ascii="Times New Roman" w:hAnsi="Times New Roman" w:cs="Times New Roman"/>
                <w:sz w:val="24"/>
                <w:szCs w:val="24"/>
              </w:rPr>
            </w:pPr>
          </w:p>
        </w:tc>
        <w:tc>
          <w:tcPr>
            <w:tcW w:w="223" w:type="pct"/>
          </w:tcPr>
          <w:p w14:paraId="02BC67DC" w14:textId="77777777" w:rsidR="00077C70" w:rsidRPr="000259EF" w:rsidRDefault="00077C70" w:rsidP="004433E5">
            <w:pPr>
              <w:rPr>
                <w:rFonts w:ascii="Times New Roman" w:hAnsi="Times New Roman" w:cs="Times New Roman"/>
                <w:sz w:val="24"/>
                <w:szCs w:val="24"/>
              </w:rPr>
            </w:pPr>
          </w:p>
        </w:tc>
      </w:tr>
      <w:tr w:rsidR="00077C70" w:rsidRPr="000259EF" w14:paraId="61950AA9" w14:textId="77777777" w:rsidTr="004433E5">
        <w:tc>
          <w:tcPr>
            <w:tcW w:w="3877" w:type="pct"/>
          </w:tcPr>
          <w:p w14:paraId="567AD658" w14:textId="7A770062" w:rsidR="00077C70" w:rsidRPr="000259EF" w:rsidRDefault="00077C70" w:rsidP="000259EF">
            <w:pPr>
              <w:pStyle w:val="Prrafodelista"/>
              <w:numPr>
                <w:ilvl w:val="0"/>
                <w:numId w:val="10"/>
              </w:numPr>
              <w:ind w:left="426"/>
              <w:rPr>
                <w:rFonts w:ascii="Times New Roman" w:hAnsi="Times New Roman" w:cs="Times New Roman"/>
                <w:color w:val="1F1F1F"/>
                <w:sz w:val="24"/>
                <w:szCs w:val="24"/>
              </w:rPr>
            </w:pPr>
            <w:r w:rsidRPr="000259EF">
              <w:rPr>
                <w:rFonts w:ascii="Times New Roman" w:hAnsi="Times New Roman" w:cs="Times New Roman"/>
                <w:sz w:val="24"/>
                <w:szCs w:val="24"/>
                <w:shd w:val="clear" w:color="auto" w:fill="FFFFFF"/>
              </w:rPr>
              <w:t>Soy de las personas que organiza su tiempo para atender correctamente a todos los tesistas</w:t>
            </w:r>
          </w:p>
        </w:tc>
        <w:tc>
          <w:tcPr>
            <w:tcW w:w="225" w:type="pct"/>
          </w:tcPr>
          <w:p w14:paraId="417DCF00" w14:textId="77777777" w:rsidR="00077C70" w:rsidRPr="000259EF" w:rsidRDefault="00077C70" w:rsidP="004433E5">
            <w:pPr>
              <w:rPr>
                <w:rFonts w:ascii="Times New Roman" w:hAnsi="Times New Roman" w:cs="Times New Roman"/>
                <w:sz w:val="24"/>
                <w:szCs w:val="24"/>
              </w:rPr>
            </w:pPr>
          </w:p>
        </w:tc>
        <w:tc>
          <w:tcPr>
            <w:tcW w:w="225" w:type="pct"/>
          </w:tcPr>
          <w:p w14:paraId="127B1575" w14:textId="77777777" w:rsidR="00077C70" w:rsidRPr="000259EF" w:rsidRDefault="00077C70" w:rsidP="004433E5">
            <w:pPr>
              <w:rPr>
                <w:rFonts w:ascii="Times New Roman" w:hAnsi="Times New Roman" w:cs="Times New Roman"/>
                <w:sz w:val="24"/>
                <w:szCs w:val="24"/>
              </w:rPr>
            </w:pPr>
          </w:p>
        </w:tc>
        <w:tc>
          <w:tcPr>
            <w:tcW w:w="225" w:type="pct"/>
          </w:tcPr>
          <w:p w14:paraId="16F2F6E8" w14:textId="77777777" w:rsidR="00077C70" w:rsidRPr="000259EF" w:rsidRDefault="00077C70" w:rsidP="004433E5">
            <w:pPr>
              <w:rPr>
                <w:rFonts w:ascii="Times New Roman" w:hAnsi="Times New Roman" w:cs="Times New Roman"/>
                <w:sz w:val="24"/>
                <w:szCs w:val="24"/>
              </w:rPr>
            </w:pPr>
          </w:p>
        </w:tc>
        <w:tc>
          <w:tcPr>
            <w:tcW w:w="225" w:type="pct"/>
          </w:tcPr>
          <w:p w14:paraId="01F6EE1D" w14:textId="77777777" w:rsidR="00077C70" w:rsidRPr="000259EF" w:rsidRDefault="00077C70" w:rsidP="004433E5">
            <w:pPr>
              <w:rPr>
                <w:rFonts w:ascii="Times New Roman" w:hAnsi="Times New Roman" w:cs="Times New Roman"/>
                <w:sz w:val="24"/>
                <w:szCs w:val="24"/>
              </w:rPr>
            </w:pPr>
          </w:p>
        </w:tc>
        <w:tc>
          <w:tcPr>
            <w:tcW w:w="223" w:type="pct"/>
          </w:tcPr>
          <w:p w14:paraId="79197B1D" w14:textId="77777777" w:rsidR="00077C70" w:rsidRPr="000259EF" w:rsidRDefault="00077C70" w:rsidP="004433E5">
            <w:pPr>
              <w:rPr>
                <w:rFonts w:ascii="Times New Roman" w:hAnsi="Times New Roman" w:cs="Times New Roman"/>
                <w:sz w:val="24"/>
                <w:szCs w:val="24"/>
              </w:rPr>
            </w:pPr>
          </w:p>
        </w:tc>
      </w:tr>
      <w:tr w:rsidR="00077C70" w:rsidRPr="000259EF" w14:paraId="0067AA7D" w14:textId="77777777" w:rsidTr="004433E5">
        <w:tc>
          <w:tcPr>
            <w:tcW w:w="3877" w:type="pct"/>
          </w:tcPr>
          <w:p w14:paraId="2DC6E15E" w14:textId="7EC68FCB" w:rsidR="00077C70" w:rsidRPr="000259EF" w:rsidRDefault="00077C70" w:rsidP="000259EF">
            <w:pPr>
              <w:pStyle w:val="Prrafodelista"/>
              <w:numPr>
                <w:ilvl w:val="0"/>
                <w:numId w:val="10"/>
              </w:numPr>
              <w:ind w:left="426"/>
              <w:rPr>
                <w:rFonts w:ascii="Times New Roman" w:hAnsi="Times New Roman" w:cs="Times New Roman"/>
                <w:color w:val="1F1F1F"/>
                <w:sz w:val="24"/>
                <w:szCs w:val="24"/>
              </w:rPr>
            </w:pPr>
            <w:r w:rsidRPr="000259EF">
              <w:rPr>
                <w:rFonts w:ascii="Times New Roman" w:hAnsi="Times New Roman" w:cs="Times New Roman"/>
                <w:sz w:val="24"/>
                <w:szCs w:val="24"/>
                <w:shd w:val="clear" w:color="auto" w:fill="FFFFFF"/>
              </w:rPr>
              <w:t>Trato de devolver a tiempo las revisiones de tesis que me encargan</w:t>
            </w:r>
          </w:p>
        </w:tc>
        <w:tc>
          <w:tcPr>
            <w:tcW w:w="225" w:type="pct"/>
          </w:tcPr>
          <w:p w14:paraId="41C0A32C" w14:textId="77777777" w:rsidR="00077C70" w:rsidRPr="000259EF" w:rsidRDefault="00077C70" w:rsidP="004433E5">
            <w:pPr>
              <w:rPr>
                <w:rFonts w:ascii="Times New Roman" w:hAnsi="Times New Roman" w:cs="Times New Roman"/>
                <w:sz w:val="24"/>
                <w:szCs w:val="24"/>
              </w:rPr>
            </w:pPr>
          </w:p>
        </w:tc>
        <w:tc>
          <w:tcPr>
            <w:tcW w:w="225" w:type="pct"/>
          </w:tcPr>
          <w:p w14:paraId="1640A887" w14:textId="77777777" w:rsidR="00077C70" w:rsidRPr="000259EF" w:rsidRDefault="00077C70" w:rsidP="004433E5">
            <w:pPr>
              <w:rPr>
                <w:rFonts w:ascii="Times New Roman" w:hAnsi="Times New Roman" w:cs="Times New Roman"/>
                <w:sz w:val="24"/>
                <w:szCs w:val="24"/>
              </w:rPr>
            </w:pPr>
          </w:p>
        </w:tc>
        <w:tc>
          <w:tcPr>
            <w:tcW w:w="225" w:type="pct"/>
          </w:tcPr>
          <w:p w14:paraId="498DF8D7" w14:textId="77777777" w:rsidR="00077C70" w:rsidRPr="000259EF" w:rsidRDefault="00077C70" w:rsidP="004433E5">
            <w:pPr>
              <w:rPr>
                <w:rFonts w:ascii="Times New Roman" w:hAnsi="Times New Roman" w:cs="Times New Roman"/>
                <w:sz w:val="24"/>
                <w:szCs w:val="24"/>
              </w:rPr>
            </w:pPr>
          </w:p>
        </w:tc>
        <w:tc>
          <w:tcPr>
            <w:tcW w:w="225" w:type="pct"/>
          </w:tcPr>
          <w:p w14:paraId="669039FA" w14:textId="77777777" w:rsidR="00077C70" w:rsidRPr="000259EF" w:rsidRDefault="00077C70" w:rsidP="004433E5">
            <w:pPr>
              <w:rPr>
                <w:rFonts w:ascii="Times New Roman" w:hAnsi="Times New Roman" w:cs="Times New Roman"/>
                <w:sz w:val="24"/>
                <w:szCs w:val="24"/>
              </w:rPr>
            </w:pPr>
          </w:p>
        </w:tc>
        <w:tc>
          <w:tcPr>
            <w:tcW w:w="223" w:type="pct"/>
          </w:tcPr>
          <w:p w14:paraId="460D1EE9" w14:textId="77777777" w:rsidR="00077C70" w:rsidRPr="000259EF" w:rsidRDefault="00077C70" w:rsidP="004433E5">
            <w:pPr>
              <w:rPr>
                <w:rFonts w:ascii="Times New Roman" w:hAnsi="Times New Roman" w:cs="Times New Roman"/>
                <w:sz w:val="24"/>
                <w:szCs w:val="24"/>
              </w:rPr>
            </w:pPr>
          </w:p>
        </w:tc>
      </w:tr>
      <w:tr w:rsidR="00077C70" w:rsidRPr="000259EF" w14:paraId="72AEF47F" w14:textId="77777777" w:rsidTr="004433E5">
        <w:tc>
          <w:tcPr>
            <w:tcW w:w="3877" w:type="pct"/>
          </w:tcPr>
          <w:p w14:paraId="240428B9" w14:textId="2F764B74" w:rsidR="00077C70" w:rsidRPr="000259EF" w:rsidRDefault="00077C70" w:rsidP="000259EF">
            <w:pPr>
              <w:pStyle w:val="Prrafodelista"/>
              <w:numPr>
                <w:ilvl w:val="0"/>
                <w:numId w:val="10"/>
              </w:numPr>
              <w:ind w:left="426"/>
              <w:rPr>
                <w:rFonts w:ascii="Times New Roman" w:hAnsi="Times New Roman" w:cs="Times New Roman"/>
                <w:color w:val="1F1F1F"/>
                <w:sz w:val="24"/>
                <w:szCs w:val="24"/>
              </w:rPr>
            </w:pPr>
            <w:r w:rsidRPr="000259EF">
              <w:rPr>
                <w:rFonts w:ascii="Times New Roman" w:hAnsi="Times New Roman" w:cs="Times New Roman"/>
                <w:sz w:val="24"/>
                <w:szCs w:val="24"/>
                <w:shd w:val="clear" w:color="auto" w:fill="FFFFFF"/>
              </w:rPr>
              <w:t>En general suelo dar aportes para mejorar los proyectos/informes de tesis</w:t>
            </w:r>
          </w:p>
        </w:tc>
        <w:tc>
          <w:tcPr>
            <w:tcW w:w="225" w:type="pct"/>
          </w:tcPr>
          <w:p w14:paraId="4E9AF43C" w14:textId="77777777" w:rsidR="00077C70" w:rsidRPr="000259EF" w:rsidRDefault="00077C70" w:rsidP="004433E5">
            <w:pPr>
              <w:rPr>
                <w:rFonts w:ascii="Times New Roman" w:hAnsi="Times New Roman" w:cs="Times New Roman"/>
                <w:sz w:val="24"/>
                <w:szCs w:val="24"/>
              </w:rPr>
            </w:pPr>
          </w:p>
        </w:tc>
        <w:tc>
          <w:tcPr>
            <w:tcW w:w="225" w:type="pct"/>
          </w:tcPr>
          <w:p w14:paraId="29987E69" w14:textId="77777777" w:rsidR="00077C70" w:rsidRPr="000259EF" w:rsidRDefault="00077C70" w:rsidP="004433E5">
            <w:pPr>
              <w:rPr>
                <w:rFonts w:ascii="Times New Roman" w:hAnsi="Times New Roman" w:cs="Times New Roman"/>
                <w:sz w:val="24"/>
                <w:szCs w:val="24"/>
              </w:rPr>
            </w:pPr>
          </w:p>
        </w:tc>
        <w:tc>
          <w:tcPr>
            <w:tcW w:w="225" w:type="pct"/>
          </w:tcPr>
          <w:p w14:paraId="5A36491A" w14:textId="77777777" w:rsidR="00077C70" w:rsidRPr="000259EF" w:rsidRDefault="00077C70" w:rsidP="004433E5">
            <w:pPr>
              <w:rPr>
                <w:rFonts w:ascii="Times New Roman" w:hAnsi="Times New Roman" w:cs="Times New Roman"/>
                <w:sz w:val="24"/>
                <w:szCs w:val="24"/>
              </w:rPr>
            </w:pPr>
          </w:p>
        </w:tc>
        <w:tc>
          <w:tcPr>
            <w:tcW w:w="225" w:type="pct"/>
          </w:tcPr>
          <w:p w14:paraId="6F9F44CE" w14:textId="77777777" w:rsidR="00077C70" w:rsidRPr="000259EF" w:rsidRDefault="00077C70" w:rsidP="004433E5">
            <w:pPr>
              <w:rPr>
                <w:rFonts w:ascii="Times New Roman" w:hAnsi="Times New Roman" w:cs="Times New Roman"/>
                <w:sz w:val="24"/>
                <w:szCs w:val="24"/>
              </w:rPr>
            </w:pPr>
          </w:p>
        </w:tc>
        <w:tc>
          <w:tcPr>
            <w:tcW w:w="223" w:type="pct"/>
          </w:tcPr>
          <w:p w14:paraId="4C1F9549" w14:textId="77777777" w:rsidR="00077C70" w:rsidRPr="000259EF" w:rsidRDefault="00077C70" w:rsidP="004433E5">
            <w:pPr>
              <w:rPr>
                <w:rFonts w:ascii="Times New Roman" w:hAnsi="Times New Roman" w:cs="Times New Roman"/>
                <w:sz w:val="24"/>
                <w:szCs w:val="24"/>
              </w:rPr>
            </w:pPr>
          </w:p>
        </w:tc>
      </w:tr>
    </w:tbl>
    <w:p w14:paraId="583FE716" w14:textId="77777777" w:rsidR="00077C70" w:rsidRPr="000259EF" w:rsidRDefault="00077C70" w:rsidP="00077C70">
      <w:pPr>
        <w:rPr>
          <w:rFonts w:ascii="Times New Roman" w:hAnsi="Times New Roman" w:cs="Times New Roman"/>
          <w:b/>
          <w:bCs/>
          <w:sz w:val="24"/>
          <w:szCs w:val="24"/>
        </w:rPr>
      </w:pPr>
    </w:p>
    <w:p w14:paraId="269113D5" w14:textId="01F9D066" w:rsidR="00077C70" w:rsidRPr="000259EF" w:rsidRDefault="00077C70" w:rsidP="00077C70">
      <w:pPr>
        <w:rPr>
          <w:rFonts w:ascii="Times New Roman" w:eastAsia="Times New Roman" w:hAnsi="Times New Roman" w:cs="Times New Roman"/>
          <w:b/>
          <w:bCs/>
          <w:sz w:val="24"/>
          <w:szCs w:val="24"/>
          <w:lang w:eastAsia="es-PE"/>
        </w:rPr>
      </w:pPr>
      <w:r w:rsidRPr="000259EF">
        <w:rPr>
          <w:rFonts w:ascii="Times New Roman" w:eastAsia="Times New Roman" w:hAnsi="Times New Roman" w:cs="Times New Roman"/>
          <w:b/>
          <w:bCs/>
          <w:sz w:val="24"/>
          <w:szCs w:val="24"/>
          <w:lang w:eastAsia="es-PE"/>
        </w:rPr>
        <w:t>Objetivo</w:t>
      </w:r>
    </w:p>
    <w:p w14:paraId="26B287E1" w14:textId="47175F12" w:rsidR="00077C70" w:rsidRPr="000259EF" w:rsidRDefault="000259EF" w:rsidP="00077C70">
      <w:pPr>
        <w:rPr>
          <w:rFonts w:ascii="Times New Roman" w:eastAsia="Times New Roman" w:hAnsi="Times New Roman" w:cs="Times New Roman"/>
          <w:sz w:val="24"/>
          <w:szCs w:val="24"/>
          <w:lang w:eastAsia="es-PE"/>
        </w:rPr>
      </w:pPr>
      <w:r w:rsidRPr="000259EF">
        <w:rPr>
          <w:rFonts w:ascii="Times New Roman" w:eastAsia="Times New Roman" w:hAnsi="Times New Roman" w:cs="Times New Roman"/>
          <w:sz w:val="24"/>
          <w:szCs w:val="24"/>
          <w:lang w:eastAsia="es-PE"/>
        </w:rPr>
        <w:t>La Escala de autoeficacia en la evaluación de tesis de grado tiene como objetivo evaluar la percepción que tienen los docentes o evaluadores sobre su propia capacidad para desempeñar de manera competente, responsable y ética la revisión y dictaminación de trabajos de tesis.</w:t>
      </w:r>
    </w:p>
    <w:p w14:paraId="2A1390BE" w14:textId="498D1661" w:rsidR="00077C70" w:rsidRPr="000259EF" w:rsidRDefault="00077C70" w:rsidP="00077C70">
      <w:pPr>
        <w:rPr>
          <w:rFonts w:ascii="Times New Roman" w:eastAsia="Times New Roman" w:hAnsi="Times New Roman" w:cs="Times New Roman"/>
          <w:b/>
          <w:bCs/>
          <w:sz w:val="24"/>
          <w:szCs w:val="24"/>
          <w:lang w:eastAsia="es-PE"/>
        </w:rPr>
      </w:pPr>
      <w:r w:rsidRPr="000259EF">
        <w:rPr>
          <w:rFonts w:ascii="Times New Roman" w:eastAsia="Times New Roman" w:hAnsi="Times New Roman" w:cs="Times New Roman"/>
          <w:b/>
          <w:bCs/>
          <w:sz w:val="24"/>
          <w:szCs w:val="24"/>
          <w:lang w:eastAsia="es-PE"/>
        </w:rPr>
        <w:t>Calificación</w:t>
      </w:r>
    </w:p>
    <w:p w14:paraId="4BA47FDF" w14:textId="1994486C" w:rsidR="00077C70" w:rsidRPr="000259EF" w:rsidRDefault="000259EF" w:rsidP="00077C70">
      <w:pPr>
        <w:rPr>
          <w:rFonts w:ascii="Times New Roman" w:hAnsi="Times New Roman" w:cs="Times New Roman"/>
          <w:sz w:val="24"/>
          <w:szCs w:val="24"/>
        </w:rPr>
      </w:pPr>
      <w:r w:rsidRPr="000259EF">
        <w:rPr>
          <w:rFonts w:ascii="Times New Roman" w:hAnsi="Times New Roman" w:cs="Times New Roman"/>
          <w:sz w:val="24"/>
          <w:szCs w:val="24"/>
        </w:rPr>
        <w:t xml:space="preserve">Está compuesta por 13 ítems con formato de respuesta tipo Likert de cinco categorías, que van desde 1 = Muy en desacuerdo hasta 5 = Muy de acuerdo. La puntuación total se obtiene mediante la suma directa de las respuestas de todos los ítems, sin necesidad de </w:t>
      </w:r>
      <w:r w:rsidRPr="000259EF">
        <w:rPr>
          <w:rFonts w:ascii="Times New Roman" w:hAnsi="Times New Roman" w:cs="Times New Roman"/>
          <w:sz w:val="24"/>
          <w:szCs w:val="24"/>
        </w:rPr>
        <w:lastRenderedPageBreak/>
        <w:t>recodificación inversa, dado que todos los reactivos están redactados en la misma dirección. En consecuencia, puntajes más altos indican un mayor nivel de autoeficacia percibida en la evaluación de tesis de grado. El puntaje total de la escala puede oscilar entre 13 y 65 puntos.</w:t>
      </w:r>
    </w:p>
    <w:p w14:paraId="00CA665B" w14:textId="5CABC8C2" w:rsidR="00077C70" w:rsidRPr="000259EF" w:rsidRDefault="00077C70" w:rsidP="00077C70">
      <w:pPr>
        <w:rPr>
          <w:rFonts w:ascii="Times New Roman" w:hAnsi="Times New Roman" w:cs="Times New Roman"/>
          <w:b/>
          <w:bCs/>
          <w:sz w:val="24"/>
          <w:szCs w:val="24"/>
        </w:rPr>
      </w:pPr>
      <w:r w:rsidRPr="000259EF">
        <w:rPr>
          <w:rFonts w:ascii="Times New Roman" w:hAnsi="Times New Roman" w:cs="Times New Roman"/>
          <w:b/>
          <w:bCs/>
          <w:sz w:val="24"/>
          <w:szCs w:val="24"/>
        </w:rPr>
        <w:t>Citar</w:t>
      </w:r>
    </w:p>
    <w:p w14:paraId="76ACA43C" w14:textId="72C60822" w:rsidR="000259EF" w:rsidRPr="000259EF" w:rsidRDefault="000259EF" w:rsidP="000259EF">
      <w:pPr>
        <w:rPr>
          <w:rFonts w:ascii="Times New Roman" w:hAnsi="Times New Roman" w:cs="Times New Roman"/>
          <w:sz w:val="24"/>
          <w:szCs w:val="24"/>
        </w:rPr>
      </w:pPr>
      <w:r w:rsidRPr="000259EF">
        <w:rPr>
          <w:rFonts w:ascii="Times New Roman" w:hAnsi="Times New Roman" w:cs="Times New Roman"/>
          <w:sz w:val="24"/>
          <w:szCs w:val="24"/>
        </w:rPr>
        <w:t xml:space="preserve">Mamani-Benito, O., Esteban, R. F. C., Tito-Betancur, M., &amp; Chaparro, J. T. (2022). Diseño y validación de una escala de autoeficacia en la evaluación de tesis de grado en ciencias de la salud. </w:t>
      </w:r>
      <w:r w:rsidRPr="000259EF">
        <w:rPr>
          <w:rFonts w:ascii="Times New Roman" w:hAnsi="Times New Roman" w:cs="Times New Roman"/>
          <w:i/>
          <w:iCs/>
          <w:sz w:val="24"/>
          <w:szCs w:val="24"/>
        </w:rPr>
        <w:t>Anales de la Facultad de Medicina</w:t>
      </w:r>
      <w:r w:rsidRPr="000259EF">
        <w:rPr>
          <w:rFonts w:ascii="Times New Roman" w:hAnsi="Times New Roman" w:cs="Times New Roman"/>
          <w:sz w:val="24"/>
          <w:szCs w:val="24"/>
        </w:rPr>
        <w:t xml:space="preserve">, </w:t>
      </w:r>
      <w:r w:rsidRPr="000259EF">
        <w:rPr>
          <w:rFonts w:ascii="Times New Roman" w:hAnsi="Times New Roman" w:cs="Times New Roman"/>
          <w:i/>
          <w:iCs/>
          <w:sz w:val="24"/>
          <w:szCs w:val="24"/>
        </w:rPr>
        <w:t>83</w:t>
      </w:r>
      <w:r w:rsidRPr="000259EF">
        <w:rPr>
          <w:rFonts w:ascii="Times New Roman" w:hAnsi="Times New Roman" w:cs="Times New Roman"/>
          <w:sz w:val="24"/>
          <w:szCs w:val="24"/>
        </w:rPr>
        <w:t xml:space="preserve">(4), 327-332. </w:t>
      </w:r>
      <w:hyperlink r:id="rId5" w:history="1">
        <w:r w:rsidRPr="000259EF">
          <w:rPr>
            <w:rStyle w:val="Hipervnculo"/>
            <w:rFonts w:ascii="Times New Roman" w:hAnsi="Times New Roman" w:cs="Times New Roman"/>
            <w:sz w:val="24"/>
            <w:szCs w:val="24"/>
          </w:rPr>
          <w:t>https://doi.org/10.15381/anales.v83i4.23084</w:t>
        </w:r>
      </w:hyperlink>
      <w:r w:rsidRPr="000259EF">
        <w:rPr>
          <w:rFonts w:ascii="Times New Roman" w:hAnsi="Times New Roman" w:cs="Times New Roman"/>
          <w:sz w:val="24"/>
          <w:szCs w:val="24"/>
        </w:rPr>
        <w:t xml:space="preserve"> </w:t>
      </w:r>
    </w:p>
    <w:p w14:paraId="6FC56A73" w14:textId="56D9A570" w:rsidR="00077C70" w:rsidRPr="000259EF" w:rsidRDefault="00077C70" w:rsidP="00077C70">
      <w:pPr>
        <w:rPr>
          <w:rFonts w:ascii="Times New Roman" w:hAnsi="Times New Roman" w:cs="Times New Roman"/>
          <w:sz w:val="24"/>
          <w:szCs w:val="24"/>
        </w:rPr>
      </w:pPr>
      <w:r w:rsidRPr="000259EF">
        <w:rPr>
          <w:rFonts w:ascii="Times New Roman" w:hAnsi="Times New Roman" w:cs="Times New Roman"/>
          <w:sz w:val="24"/>
          <w:szCs w:val="24"/>
        </w:rPr>
        <w:t xml:space="preserve"> </w:t>
      </w:r>
    </w:p>
    <w:p w14:paraId="0391C33B" w14:textId="77777777" w:rsidR="00077C70" w:rsidRPr="000259EF" w:rsidRDefault="00077C70" w:rsidP="00077C70">
      <w:pPr>
        <w:rPr>
          <w:rFonts w:ascii="Times New Roman" w:hAnsi="Times New Roman" w:cs="Times New Roman"/>
          <w:sz w:val="24"/>
          <w:szCs w:val="24"/>
        </w:rPr>
      </w:pPr>
    </w:p>
    <w:p w14:paraId="23B618EB" w14:textId="77777777" w:rsidR="005767A9" w:rsidRPr="000259EF" w:rsidRDefault="005767A9" w:rsidP="00077C70">
      <w:pPr>
        <w:rPr>
          <w:rFonts w:ascii="Times New Roman" w:hAnsi="Times New Roman" w:cs="Times New Roman"/>
          <w:sz w:val="24"/>
          <w:szCs w:val="24"/>
        </w:rPr>
      </w:pPr>
    </w:p>
    <w:sectPr w:rsidR="005767A9" w:rsidRPr="000259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15B"/>
    <w:multiLevelType w:val="hybridMultilevel"/>
    <w:tmpl w:val="530C80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7F14E7"/>
    <w:multiLevelType w:val="hybridMultilevel"/>
    <w:tmpl w:val="998E77FC"/>
    <w:lvl w:ilvl="0" w:tplc="EBC43EC0">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182333A"/>
    <w:multiLevelType w:val="hybridMultilevel"/>
    <w:tmpl w:val="7BC6DB74"/>
    <w:lvl w:ilvl="0" w:tplc="280A000F">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67C23B4"/>
    <w:multiLevelType w:val="hybridMultilevel"/>
    <w:tmpl w:val="0840F764"/>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2E830AA"/>
    <w:multiLevelType w:val="hybridMultilevel"/>
    <w:tmpl w:val="42EA7F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5FB0C11"/>
    <w:multiLevelType w:val="hybridMultilevel"/>
    <w:tmpl w:val="33546CEC"/>
    <w:lvl w:ilvl="0" w:tplc="2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8F45BB4"/>
    <w:multiLevelType w:val="hybridMultilevel"/>
    <w:tmpl w:val="2C10E864"/>
    <w:lvl w:ilvl="0" w:tplc="280A000F">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8387E4E"/>
    <w:multiLevelType w:val="hybridMultilevel"/>
    <w:tmpl w:val="A62C82F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2736A3D"/>
    <w:multiLevelType w:val="hybridMultilevel"/>
    <w:tmpl w:val="479E038C"/>
    <w:lvl w:ilvl="0" w:tplc="280A000F">
      <w:start w:val="7"/>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9"/>
  </w:num>
  <w:num w:numId="7">
    <w:abstractNumId w:val="6"/>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70"/>
    <w:rsid w:val="000259EF"/>
    <w:rsid w:val="00077C70"/>
    <w:rsid w:val="00391E9B"/>
    <w:rsid w:val="005767A9"/>
    <w:rsid w:val="00CA155E"/>
    <w:rsid w:val="00F00F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F682"/>
  <w15:chartTrackingRefBased/>
  <w15:docId w15:val="{2C47303E-B758-4D5F-AFD7-42E6D8C4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7C70"/>
    <w:pPr>
      <w:ind w:left="720"/>
      <w:contextualSpacing/>
    </w:pPr>
  </w:style>
  <w:style w:type="character" w:styleId="Hipervnculo">
    <w:name w:val="Hyperlink"/>
    <w:basedOn w:val="Fuentedeprrafopredeter"/>
    <w:uiPriority w:val="99"/>
    <w:unhideWhenUsed/>
    <w:rsid w:val="00077C70"/>
    <w:rPr>
      <w:color w:val="0563C1" w:themeColor="hyperlink"/>
      <w:u w:val="single"/>
    </w:rPr>
  </w:style>
  <w:style w:type="table" w:styleId="Tablaconcuadrcula">
    <w:name w:val="Table Grid"/>
    <w:basedOn w:val="Tablanormal"/>
    <w:uiPriority w:val="39"/>
    <w:rsid w:val="0007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25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121242">
      <w:bodyDiv w:val="1"/>
      <w:marLeft w:val="0"/>
      <w:marRight w:val="0"/>
      <w:marTop w:val="0"/>
      <w:marBottom w:val="0"/>
      <w:divBdr>
        <w:top w:val="none" w:sz="0" w:space="0" w:color="auto"/>
        <w:left w:val="none" w:sz="0" w:space="0" w:color="auto"/>
        <w:bottom w:val="none" w:sz="0" w:space="0" w:color="auto"/>
        <w:right w:val="none" w:sz="0" w:space="0" w:color="auto"/>
      </w:divBdr>
      <w:divsChild>
        <w:div w:id="417750888">
          <w:marLeft w:val="-720"/>
          <w:marRight w:val="0"/>
          <w:marTop w:val="0"/>
          <w:marBottom w:val="0"/>
          <w:divBdr>
            <w:top w:val="none" w:sz="0" w:space="0" w:color="auto"/>
            <w:left w:val="none" w:sz="0" w:space="0" w:color="auto"/>
            <w:bottom w:val="none" w:sz="0" w:space="0" w:color="auto"/>
            <w:right w:val="none" w:sz="0" w:space="0" w:color="auto"/>
          </w:divBdr>
        </w:div>
      </w:divsChild>
    </w:div>
    <w:div w:id="1373725146">
      <w:bodyDiv w:val="1"/>
      <w:marLeft w:val="0"/>
      <w:marRight w:val="0"/>
      <w:marTop w:val="0"/>
      <w:marBottom w:val="0"/>
      <w:divBdr>
        <w:top w:val="none" w:sz="0" w:space="0" w:color="auto"/>
        <w:left w:val="none" w:sz="0" w:space="0" w:color="auto"/>
        <w:bottom w:val="none" w:sz="0" w:space="0" w:color="auto"/>
        <w:right w:val="none" w:sz="0" w:space="0" w:color="auto"/>
      </w:divBdr>
      <w:divsChild>
        <w:div w:id="1344548022">
          <w:marLeft w:val="-720"/>
          <w:marRight w:val="0"/>
          <w:marTop w:val="0"/>
          <w:marBottom w:val="0"/>
          <w:divBdr>
            <w:top w:val="none" w:sz="0" w:space="0" w:color="auto"/>
            <w:left w:val="none" w:sz="0" w:space="0" w:color="auto"/>
            <w:bottom w:val="none" w:sz="0" w:space="0" w:color="auto"/>
            <w:right w:val="none" w:sz="0" w:space="0" w:color="auto"/>
          </w:divBdr>
        </w:div>
      </w:divsChild>
    </w:div>
    <w:div w:id="137666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5381/anales.v83i4.2308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2026-03-29T04:34:00Z</dcterms:created>
  <dcterms:modified xsi:type="dcterms:W3CDTF">2026-03-29T04:53:00Z</dcterms:modified>
</cp:coreProperties>
</file>