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ADBD" w14:textId="2458B7CA" w:rsidR="00BD3C9C" w:rsidRPr="009E00F3" w:rsidRDefault="00BD3C9C" w:rsidP="00BD3C9C">
      <w:pPr>
        <w:jc w:val="center"/>
        <w:rPr>
          <w:rFonts w:ascii="Times New Roman" w:hAnsi="Times New Roman" w:cs="Times New Roman"/>
          <w:b/>
          <w:bCs/>
          <w:sz w:val="24"/>
          <w:szCs w:val="24"/>
        </w:rPr>
      </w:pPr>
      <w:r w:rsidRPr="009E00F3">
        <w:rPr>
          <w:rFonts w:ascii="Times New Roman" w:hAnsi="Times New Roman" w:cs="Times New Roman"/>
          <w:b/>
          <w:bCs/>
          <w:sz w:val="24"/>
          <w:szCs w:val="24"/>
        </w:rPr>
        <w:t xml:space="preserve">Escala de distractores de tareas de investigación </w:t>
      </w:r>
      <w:r w:rsidR="009E00F3">
        <w:rPr>
          <w:rFonts w:ascii="Times New Roman" w:hAnsi="Times New Roman" w:cs="Times New Roman"/>
          <w:b/>
          <w:bCs/>
          <w:sz w:val="24"/>
          <w:szCs w:val="24"/>
        </w:rPr>
        <w:t>(E-Dti)</w:t>
      </w:r>
    </w:p>
    <w:p w14:paraId="6576E188" w14:textId="77777777" w:rsidR="00BD3C9C" w:rsidRPr="009E00F3" w:rsidRDefault="00BD3C9C" w:rsidP="00BD3C9C">
      <w:pPr>
        <w:rPr>
          <w:rFonts w:ascii="Times New Roman" w:hAnsi="Times New Roman" w:cs="Times New Roman"/>
          <w:i/>
          <w:iCs/>
          <w:sz w:val="24"/>
          <w:szCs w:val="24"/>
        </w:rPr>
      </w:pPr>
      <w:r w:rsidRPr="009E00F3">
        <w:rPr>
          <w:rFonts w:ascii="Times New Roman" w:hAnsi="Times New Roman" w:cs="Times New Roman"/>
          <w:i/>
          <w:iCs/>
          <w:sz w:val="24"/>
          <w:szCs w:val="24"/>
        </w:rPr>
        <w:t>Opciones de respuesta</w:t>
      </w:r>
    </w:p>
    <w:p w14:paraId="3101A3BE" w14:textId="77777777" w:rsidR="00BD3C9C" w:rsidRPr="009E00F3" w:rsidRDefault="00BD3C9C" w:rsidP="00BD3C9C">
      <w:pPr>
        <w:pStyle w:val="Prrafodelista"/>
        <w:numPr>
          <w:ilvl w:val="0"/>
          <w:numId w:val="5"/>
        </w:numPr>
        <w:rPr>
          <w:rFonts w:ascii="Times New Roman" w:hAnsi="Times New Roman" w:cs="Times New Roman"/>
          <w:sz w:val="24"/>
          <w:szCs w:val="24"/>
        </w:rPr>
      </w:pPr>
      <w:r w:rsidRPr="009E00F3">
        <w:rPr>
          <w:rFonts w:ascii="Times New Roman" w:hAnsi="Times New Roman" w:cs="Times New Roman"/>
          <w:sz w:val="24"/>
          <w:szCs w:val="24"/>
        </w:rPr>
        <w:t>Nunca</w:t>
      </w:r>
    </w:p>
    <w:p w14:paraId="13FC73B5" w14:textId="77777777" w:rsidR="00BD3C9C" w:rsidRPr="009E00F3" w:rsidRDefault="00BD3C9C" w:rsidP="00BD3C9C">
      <w:pPr>
        <w:pStyle w:val="Prrafodelista"/>
        <w:numPr>
          <w:ilvl w:val="0"/>
          <w:numId w:val="5"/>
        </w:numPr>
        <w:rPr>
          <w:rFonts w:ascii="Times New Roman" w:hAnsi="Times New Roman" w:cs="Times New Roman"/>
          <w:sz w:val="24"/>
          <w:szCs w:val="24"/>
        </w:rPr>
      </w:pPr>
      <w:r w:rsidRPr="009E00F3">
        <w:rPr>
          <w:rFonts w:ascii="Times New Roman" w:hAnsi="Times New Roman" w:cs="Times New Roman"/>
          <w:sz w:val="24"/>
          <w:szCs w:val="24"/>
        </w:rPr>
        <w:t>Rara vez</w:t>
      </w:r>
    </w:p>
    <w:p w14:paraId="48565F3A" w14:textId="77777777" w:rsidR="00BD3C9C" w:rsidRPr="009E00F3" w:rsidRDefault="00BD3C9C" w:rsidP="00BD3C9C">
      <w:pPr>
        <w:pStyle w:val="Prrafodelista"/>
        <w:numPr>
          <w:ilvl w:val="0"/>
          <w:numId w:val="5"/>
        </w:numPr>
        <w:rPr>
          <w:rFonts w:ascii="Times New Roman" w:hAnsi="Times New Roman" w:cs="Times New Roman"/>
          <w:sz w:val="24"/>
          <w:szCs w:val="24"/>
        </w:rPr>
      </w:pPr>
      <w:r w:rsidRPr="009E00F3">
        <w:rPr>
          <w:rFonts w:ascii="Times New Roman" w:hAnsi="Times New Roman" w:cs="Times New Roman"/>
          <w:sz w:val="24"/>
          <w:szCs w:val="24"/>
        </w:rPr>
        <w:t>A veces</w:t>
      </w:r>
    </w:p>
    <w:p w14:paraId="1DE557CE" w14:textId="77777777" w:rsidR="00BD3C9C" w:rsidRPr="009E00F3" w:rsidRDefault="00BD3C9C" w:rsidP="00BD3C9C">
      <w:pPr>
        <w:pStyle w:val="Prrafodelista"/>
        <w:numPr>
          <w:ilvl w:val="0"/>
          <w:numId w:val="5"/>
        </w:numPr>
        <w:rPr>
          <w:rFonts w:ascii="Times New Roman" w:hAnsi="Times New Roman" w:cs="Times New Roman"/>
          <w:sz w:val="24"/>
          <w:szCs w:val="24"/>
        </w:rPr>
      </w:pPr>
      <w:r w:rsidRPr="009E00F3">
        <w:rPr>
          <w:rFonts w:ascii="Times New Roman" w:hAnsi="Times New Roman" w:cs="Times New Roman"/>
          <w:sz w:val="24"/>
          <w:szCs w:val="24"/>
        </w:rPr>
        <w:t>A menudo</w:t>
      </w:r>
    </w:p>
    <w:p w14:paraId="31D8996A" w14:textId="51BB394C" w:rsidR="00BD3C9C" w:rsidRPr="009E00F3" w:rsidRDefault="00BD3C9C" w:rsidP="00BD3C9C">
      <w:pPr>
        <w:pStyle w:val="Prrafodelista"/>
        <w:numPr>
          <w:ilvl w:val="0"/>
          <w:numId w:val="5"/>
        </w:numPr>
        <w:rPr>
          <w:rFonts w:ascii="Times New Roman" w:hAnsi="Times New Roman" w:cs="Times New Roman"/>
          <w:sz w:val="24"/>
          <w:szCs w:val="24"/>
        </w:rPr>
      </w:pPr>
      <w:r w:rsidRPr="009E00F3">
        <w:rPr>
          <w:rFonts w:ascii="Times New Roman" w:hAnsi="Times New Roman" w:cs="Times New Roman"/>
          <w:sz w:val="24"/>
          <w:szCs w:val="24"/>
        </w:rPr>
        <w:t>Siempre</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BD3C9C" w:rsidRPr="009E00F3" w14:paraId="5E58B5DB" w14:textId="77777777" w:rsidTr="004433E5">
        <w:tc>
          <w:tcPr>
            <w:tcW w:w="3877" w:type="pct"/>
          </w:tcPr>
          <w:p w14:paraId="5D82479B" w14:textId="77777777" w:rsidR="00BD3C9C" w:rsidRPr="009E00F3" w:rsidRDefault="00BD3C9C" w:rsidP="004433E5">
            <w:pPr>
              <w:jc w:val="center"/>
              <w:rPr>
                <w:rFonts w:ascii="Times New Roman" w:hAnsi="Times New Roman" w:cs="Times New Roman"/>
                <w:b/>
                <w:bCs/>
                <w:sz w:val="24"/>
                <w:szCs w:val="24"/>
              </w:rPr>
            </w:pPr>
            <w:r w:rsidRPr="009E00F3">
              <w:rPr>
                <w:rFonts w:ascii="Times New Roman" w:hAnsi="Times New Roman" w:cs="Times New Roman"/>
                <w:b/>
                <w:bCs/>
                <w:sz w:val="24"/>
                <w:szCs w:val="24"/>
              </w:rPr>
              <w:t>ítems</w:t>
            </w:r>
          </w:p>
        </w:tc>
        <w:tc>
          <w:tcPr>
            <w:tcW w:w="225" w:type="pct"/>
          </w:tcPr>
          <w:p w14:paraId="6A01E5D0" w14:textId="77777777" w:rsidR="00BD3C9C" w:rsidRPr="009E00F3" w:rsidRDefault="00BD3C9C" w:rsidP="004433E5">
            <w:pPr>
              <w:jc w:val="center"/>
              <w:rPr>
                <w:rFonts w:ascii="Times New Roman" w:hAnsi="Times New Roman" w:cs="Times New Roman"/>
                <w:b/>
                <w:bCs/>
                <w:sz w:val="24"/>
                <w:szCs w:val="24"/>
              </w:rPr>
            </w:pPr>
            <w:r w:rsidRPr="009E00F3">
              <w:rPr>
                <w:rFonts w:ascii="Times New Roman" w:hAnsi="Times New Roman" w:cs="Times New Roman"/>
                <w:b/>
                <w:bCs/>
                <w:sz w:val="24"/>
                <w:szCs w:val="24"/>
              </w:rPr>
              <w:t>1</w:t>
            </w:r>
          </w:p>
        </w:tc>
        <w:tc>
          <w:tcPr>
            <w:tcW w:w="225" w:type="pct"/>
          </w:tcPr>
          <w:p w14:paraId="65DA5AF7" w14:textId="77777777" w:rsidR="00BD3C9C" w:rsidRPr="009E00F3" w:rsidRDefault="00BD3C9C" w:rsidP="004433E5">
            <w:pPr>
              <w:jc w:val="center"/>
              <w:rPr>
                <w:rFonts w:ascii="Times New Roman" w:hAnsi="Times New Roman" w:cs="Times New Roman"/>
                <w:b/>
                <w:bCs/>
                <w:sz w:val="24"/>
                <w:szCs w:val="24"/>
              </w:rPr>
            </w:pPr>
            <w:r w:rsidRPr="009E00F3">
              <w:rPr>
                <w:rFonts w:ascii="Times New Roman" w:hAnsi="Times New Roman" w:cs="Times New Roman"/>
                <w:b/>
                <w:bCs/>
                <w:sz w:val="24"/>
                <w:szCs w:val="24"/>
              </w:rPr>
              <w:t>2</w:t>
            </w:r>
          </w:p>
        </w:tc>
        <w:tc>
          <w:tcPr>
            <w:tcW w:w="225" w:type="pct"/>
          </w:tcPr>
          <w:p w14:paraId="04E09FFC" w14:textId="77777777" w:rsidR="00BD3C9C" w:rsidRPr="009E00F3" w:rsidRDefault="00BD3C9C" w:rsidP="004433E5">
            <w:pPr>
              <w:jc w:val="center"/>
              <w:rPr>
                <w:rFonts w:ascii="Times New Roman" w:hAnsi="Times New Roman" w:cs="Times New Roman"/>
                <w:b/>
                <w:bCs/>
                <w:sz w:val="24"/>
                <w:szCs w:val="24"/>
              </w:rPr>
            </w:pPr>
            <w:r w:rsidRPr="009E00F3">
              <w:rPr>
                <w:rFonts w:ascii="Times New Roman" w:hAnsi="Times New Roman" w:cs="Times New Roman"/>
                <w:b/>
                <w:bCs/>
                <w:sz w:val="24"/>
                <w:szCs w:val="24"/>
              </w:rPr>
              <w:t>3</w:t>
            </w:r>
          </w:p>
        </w:tc>
        <w:tc>
          <w:tcPr>
            <w:tcW w:w="225" w:type="pct"/>
          </w:tcPr>
          <w:p w14:paraId="38662964" w14:textId="77777777" w:rsidR="00BD3C9C" w:rsidRPr="009E00F3" w:rsidRDefault="00BD3C9C" w:rsidP="004433E5">
            <w:pPr>
              <w:jc w:val="center"/>
              <w:rPr>
                <w:rFonts w:ascii="Times New Roman" w:hAnsi="Times New Roman" w:cs="Times New Roman"/>
                <w:b/>
                <w:bCs/>
                <w:sz w:val="24"/>
                <w:szCs w:val="24"/>
              </w:rPr>
            </w:pPr>
            <w:r w:rsidRPr="009E00F3">
              <w:rPr>
                <w:rFonts w:ascii="Times New Roman" w:hAnsi="Times New Roman" w:cs="Times New Roman"/>
                <w:b/>
                <w:bCs/>
                <w:sz w:val="24"/>
                <w:szCs w:val="24"/>
              </w:rPr>
              <w:t>4</w:t>
            </w:r>
          </w:p>
        </w:tc>
        <w:tc>
          <w:tcPr>
            <w:tcW w:w="223" w:type="pct"/>
          </w:tcPr>
          <w:p w14:paraId="424EA690" w14:textId="77777777" w:rsidR="00BD3C9C" w:rsidRPr="009E00F3" w:rsidRDefault="00BD3C9C" w:rsidP="004433E5">
            <w:pPr>
              <w:jc w:val="center"/>
              <w:rPr>
                <w:rFonts w:ascii="Times New Roman" w:hAnsi="Times New Roman" w:cs="Times New Roman"/>
                <w:b/>
                <w:bCs/>
                <w:sz w:val="24"/>
                <w:szCs w:val="24"/>
              </w:rPr>
            </w:pPr>
            <w:r w:rsidRPr="009E00F3">
              <w:rPr>
                <w:rFonts w:ascii="Times New Roman" w:hAnsi="Times New Roman" w:cs="Times New Roman"/>
                <w:b/>
                <w:bCs/>
                <w:sz w:val="24"/>
                <w:szCs w:val="24"/>
              </w:rPr>
              <w:t>5</w:t>
            </w:r>
          </w:p>
        </w:tc>
      </w:tr>
      <w:tr w:rsidR="00BD3C9C" w:rsidRPr="009E00F3" w14:paraId="2AA8A7CF" w14:textId="77777777" w:rsidTr="004433E5">
        <w:tc>
          <w:tcPr>
            <w:tcW w:w="3877" w:type="pct"/>
          </w:tcPr>
          <w:p w14:paraId="0C4580B5" w14:textId="73848CE0" w:rsidR="00BD3C9C" w:rsidRPr="009E00F3" w:rsidRDefault="00BD3C9C" w:rsidP="00BD3C9C">
            <w:pPr>
              <w:pStyle w:val="Prrafodelista"/>
              <w:numPr>
                <w:ilvl w:val="0"/>
                <w:numId w:val="3"/>
              </w:numPr>
              <w:ind w:left="426"/>
              <w:rPr>
                <w:rFonts w:ascii="Times New Roman" w:hAnsi="Times New Roman" w:cs="Times New Roman"/>
                <w:color w:val="000000" w:themeColor="text1"/>
                <w:sz w:val="24"/>
                <w:szCs w:val="24"/>
              </w:rPr>
            </w:pPr>
            <w:r w:rsidRPr="009E00F3">
              <w:rPr>
                <w:rFonts w:ascii="Times New Roman" w:eastAsia="Times New Roman" w:hAnsi="Times New Roman" w:cs="Times New Roman"/>
                <w:color w:val="000000" w:themeColor="text1"/>
                <w:sz w:val="24"/>
                <w:szCs w:val="24"/>
                <w:lang w:eastAsia="es-PE"/>
              </w:rPr>
              <w:t>Mi mente se dispersa mientras realiza tareas de investigación (redactar un proyecto de investigación, tesis, artículo científico, ensayo, etc.).</w:t>
            </w:r>
          </w:p>
        </w:tc>
        <w:tc>
          <w:tcPr>
            <w:tcW w:w="225" w:type="pct"/>
          </w:tcPr>
          <w:p w14:paraId="616753AD" w14:textId="77777777" w:rsidR="00BD3C9C" w:rsidRPr="009E00F3" w:rsidRDefault="00BD3C9C" w:rsidP="004433E5">
            <w:pPr>
              <w:rPr>
                <w:rFonts w:ascii="Times New Roman" w:hAnsi="Times New Roman" w:cs="Times New Roman"/>
                <w:sz w:val="24"/>
                <w:szCs w:val="24"/>
              </w:rPr>
            </w:pPr>
          </w:p>
        </w:tc>
        <w:tc>
          <w:tcPr>
            <w:tcW w:w="225" w:type="pct"/>
          </w:tcPr>
          <w:p w14:paraId="54020F54" w14:textId="77777777" w:rsidR="00BD3C9C" w:rsidRPr="009E00F3" w:rsidRDefault="00BD3C9C" w:rsidP="004433E5">
            <w:pPr>
              <w:rPr>
                <w:rFonts w:ascii="Times New Roman" w:hAnsi="Times New Roman" w:cs="Times New Roman"/>
                <w:sz w:val="24"/>
                <w:szCs w:val="24"/>
              </w:rPr>
            </w:pPr>
          </w:p>
        </w:tc>
        <w:tc>
          <w:tcPr>
            <w:tcW w:w="225" w:type="pct"/>
          </w:tcPr>
          <w:p w14:paraId="6E12F08A" w14:textId="77777777" w:rsidR="00BD3C9C" w:rsidRPr="009E00F3" w:rsidRDefault="00BD3C9C" w:rsidP="004433E5">
            <w:pPr>
              <w:rPr>
                <w:rFonts w:ascii="Times New Roman" w:hAnsi="Times New Roman" w:cs="Times New Roman"/>
                <w:sz w:val="24"/>
                <w:szCs w:val="24"/>
              </w:rPr>
            </w:pPr>
          </w:p>
        </w:tc>
        <w:tc>
          <w:tcPr>
            <w:tcW w:w="225" w:type="pct"/>
          </w:tcPr>
          <w:p w14:paraId="67A2D4F8" w14:textId="77777777" w:rsidR="00BD3C9C" w:rsidRPr="009E00F3" w:rsidRDefault="00BD3C9C" w:rsidP="004433E5">
            <w:pPr>
              <w:rPr>
                <w:rFonts w:ascii="Times New Roman" w:hAnsi="Times New Roman" w:cs="Times New Roman"/>
                <w:sz w:val="24"/>
                <w:szCs w:val="24"/>
              </w:rPr>
            </w:pPr>
          </w:p>
        </w:tc>
        <w:tc>
          <w:tcPr>
            <w:tcW w:w="223" w:type="pct"/>
          </w:tcPr>
          <w:p w14:paraId="6CD10B3A" w14:textId="77777777" w:rsidR="00BD3C9C" w:rsidRPr="009E00F3" w:rsidRDefault="00BD3C9C" w:rsidP="004433E5">
            <w:pPr>
              <w:rPr>
                <w:rFonts w:ascii="Times New Roman" w:hAnsi="Times New Roman" w:cs="Times New Roman"/>
                <w:sz w:val="24"/>
                <w:szCs w:val="24"/>
              </w:rPr>
            </w:pPr>
          </w:p>
        </w:tc>
      </w:tr>
      <w:tr w:rsidR="00BD3C9C" w:rsidRPr="009E00F3" w14:paraId="156A6926" w14:textId="77777777" w:rsidTr="00215C80">
        <w:tc>
          <w:tcPr>
            <w:tcW w:w="3877" w:type="pct"/>
            <w:vAlign w:val="center"/>
          </w:tcPr>
          <w:p w14:paraId="233A6DDE" w14:textId="29EF25AD" w:rsidR="00BD3C9C" w:rsidRPr="009E00F3" w:rsidRDefault="00BD3C9C" w:rsidP="00BD3C9C">
            <w:pPr>
              <w:pStyle w:val="Prrafodelista"/>
              <w:numPr>
                <w:ilvl w:val="0"/>
                <w:numId w:val="3"/>
              </w:numPr>
              <w:ind w:left="426"/>
              <w:rPr>
                <w:rFonts w:ascii="Times New Roman" w:hAnsi="Times New Roman" w:cs="Times New Roman"/>
                <w:color w:val="000000" w:themeColor="text1"/>
                <w:sz w:val="24"/>
                <w:szCs w:val="24"/>
              </w:rPr>
            </w:pPr>
            <w:r w:rsidRPr="009E00F3">
              <w:rPr>
                <w:rFonts w:ascii="Times New Roman" w:eastAsia="Times New Roman" w:hAnsi="Times New Roman" w:cs="Times New Roman"/>
                <w:color w:val="000000" w:themeColor="text1"/>
                <w:sz w:val="24"/>
                <w:szCs w:val="24"/>
                <w:lang w:eastAsia="es-PE"/>
              </w:rPr>
              <w:t>Inicio conversaciones en mis redes sociales que no guardan relación con las tareas de investigación.</w:t>
            </w:r>
          </w:p>
        </w:tc>
        <w:tc>
          <w:tcPr>
            <w:tcW w:w="225" w:type="pct"/>
          </w:tcPr>
          <w:p w14:paraId="1395A3EF" w14:textId="77777777" w:rsidR="00BD3C9C" w:rsidRPr="009E00F3" w:rsidRDefault="00BD3C9C" w:rsidP="00BD3C9C">
            <w:pPr>
              <w:rPr>
                <w:rFonts w:ascii="Times New Roman" w:hAnsi="Times New Roman" w:cs="Times New Roman"/>
                <w:sz w:val="24"/>
                <w:szCs w:val="24"/>
              </w:rPr>
            </w:pPr>
          </w:p>
        </w:tc>
        <w:tc>
          <w:tcPr>
            <w:tcW w:w="225" w:type="pct"/>
          </w:tcPr>
          <w:p w14:paraId="6EBEC9D5" w14:textId="77777777" w:rsidR="00BD3C9C" w:rsidRPr="009E00F3" w:rsidRDefault="00BD3C9C" w:rsidP="00BD3C9C">
            <w:pPr>
              <w:rPr>
                <w:rFonts w:ascii="Times New Roman" w:hAnsi="Times New Roman" w:cs="Times New Roman"/>
                <w:sz w:val="24"/>
                <w:szCs w:val="24"/>
              </w:rPr>
            </w:pPr>
          </w:p>
        </w:tc>
        <w:tc>
          <w:tcPr>
            <w:tcW w:w="225" w:type="pct"/>
          </w:tcPr>
          <w:p w14:paraId="2851F18F" w14:textId="77777777" w:rsidR="00BD3C9C" w:rsidRPr="009E00F3" w:rsidRDefault="00BD3C9C" w:rsidP="00BD3C9C">
            <w:pPr>
              <w:rPr>
                <w:rFonts w:ascii="Times New Roman" w:hAnsi="Times New Roman" w:cs="Times New Roman"/>
                <w:sz w:val="24"/>
                <w:szCs w:val="24"/>
              </w:rPr>
            </w:pPr>
          </w:p>
        </w:tc>
        <w:tc>
          <w:tcPr>
            <w:tcW w:w="225" w:type="pct"/>
          </w:tcPr>
          <w:p w14:paraId="6AACB41E" w14:textId="77777777" w:rsidR="00BD3C9C" w:rsidRPr="009E00F3" w:rsidRDefault="00BD3C9C" w:rsidP="00BD3C9C">
            <w:pPr>
              <w:rPr>
                <w:rFonts w:ascii="Times New Roman" w:hAnsi="Times New Roman" w:cs="Times New Roman"/>
                <w:sz w:val="24"/>
                <w:szCs w:val="24"/>
              </w:rPr>
            </w:pPr>
          </w:p>
        </w:tc>
        <w:tc>
          <w:tcPr>
            <w:tcW w:w="223" w:type="pct"/>
          </w:tcPr>
          <w:p w14:paraId="7E86D370" w14:textId="77777777" w:rsidR="00BD3C9C" w:rsidRPr="009E00F3" w:rsidRDefault="00BD3C9C" w:rsidP="00BD3C9C">
            <w:pPr>
              <w:rPr>
                <w:rFonts w:ascii="Times New Roman" w:hAnsi="Times New Roman" w:cs="Times New Roman"/>
                <w:sz w:val="24"/>
                <w:szCs w:val="24"/>
              </w:rPr>
            </w:pPr>
          </w:p>
        </w:tc>
      </w:tr>
      <w:tr w:rsidR="00BD3C9C" w:rsidRPr="009E00F3" w14:paraId="01C78C0F" w14:textId="77777777" w:rsidTr="00215C80">
        <w:tc>
          <w:tcPr>
            <w:tcW w:w="3877" w:type="pct"/>
            <w:vAlign w:val="center"/>
          </w:tcPr>
          <w:p w14:paraId="2E509B37" w14:textId="381C0C49" w:rsidR="00BD3C9C" w:rsidRPr="009E00F3" w:rsidRDefault="00BD3C9C" w:rsidP="00BD3C9C">
            <w:pPr>
              <w:pStyle w:val="Prrafodelista"/>
              <w:numPr>
                <w:ilvl w:val="0"/>
                <w:numId w:val="3"/>
              </w:numPr>
              <w:ind w:left="426"/>
              <w:rPr>
                <w:rFonts w:ascii="Times New Roman" w:hAnsi="Times New Roman" w:cs="Times New Roman"/>
                <w:color w:val="000000" w:themeColor="text1"/>
                <w:sz w:val="24"/>
                <w:szCs w:val="24"/>
              </w:rPr>
            </w:pPr>
            <w:r w:rsidRPr="009E00F3">
              <w:rPr>
                <w:rFonts w:ascii="Times New Roman" w:eastAsia="Times New Roman" w:hAnsi="Times New Roman" w:cs="Times New Roman"/>
                <w:color w:val="000000" w:themeColor="text1"/>
                <w:sz w:val="24"/>
                <w:szCs w:val="24"/>
                <w:lang w:eastAsia="es-PE"/>
              </w:rPr>
              <w:t>Dejo de hacer las tareas de investigación para ver mi programa de televisión favorito</w:t>
            </w:r>
          </w:p>
        </w:tc>
        <w:tc>
          <w:tcPr>
            <w:tcW w:w="225" w:type="pct"/>
          </w:tcPr>
          <w:p w14:paraId="655F6099" w14:textId="77777777" w:rsidR="00BD3C9C" w:rsidRPr="009E00F3" w:rsidRDefault="00BD3C9C" w:rsidP="00BD3C9C">
            <w:pPr>
              <w:rPr>
                <w:rFonts w:ascii="Times New Roman" w:hAnsi="Times New Roman" w:cs="Times New Roman"/>
                <w:sz w:val="24"/>
                <w:szCs w:val="24"/>
              </w:rPr>
            </w:pPr>
          </w:p>
        </w:tc>
        <w:tc>
          <w:tcPr>
            <w:tcW w:w="225" w:type="pct"/>
          </w:tcPr>
          <w:p w14:paraId="1709C2B3" w14:textId="77777777" w:rsidR="00BD3C9C" w:rsidRPr="009E00F3" w:rsidRDefault="00BD3C9C" w:rsidP="00BD3C9C">
            <w:pPr>
              <w:rPr>
                <w:rFonts w:ascii="Times New Roman" w:hAnsi="Times New Roman" w:cs="Times New Roman"/>
                <w:sz w:val="24"/>
                <w:szCs w:val="24"/>
              </w:rPr>
            </w:pPr>
          </w:p>
        </w:tc>
        <w:tc>
          <w:tcPr>
            <w:tcW w:w="225" w:type="pct"/>
          </w:tcPr>
          <w:p w14:paraId="6C7EFCD4" w14:textId="77777777" w:rsidR="00BD3C9C" w:rsidRPr="009E00F3" w:rsidRDefault="00BD3C9C" w:rsidP="00BD3C9C">
            <w:pPr>
              <w:rPr>
                <w:rFonts w:ascii="Times New Roman" w:hAnsi="Times New Roman" w:cs="Times New Roman"/>
                <w:sz w:val="24"/>
                <w:szCs w:val="24"/>
              </w:rPr>
            </w:pPr>
          </w:p>
        </w:tc>
        <w:tc>
          <w:tcPr>
            <w:tcW w:w="225" w:type="pct"/>
          </w:tcPr>
          <w:p w14:paraId="5EB64CDF" w14:textId="77777777" w:rsidR="00BD3C9C" w:rsidRPr="009E00F3" w:rsidRDefault="00BD3C9C" w:rsidP="00BD3C9C">
            <w:pPr>
              <w:rPr>
                <w:rFonts w:ascii="Times New Roman" w:hAnsi="Times New Roman" w:cs="Times New Roman"/>
                <w:sz w:val="24"/>
                <w:szCs w:val="24"/>
              </w:rPr>
            </w:pPr>
          </w:p>
        </w:tc>
        <w:tc>
          <w:tcPr>
            <w:tcW w:w="223" w:type="pct"/>
          </w:tcPr>
          <w:p w14:paraId="12AFEA98" w14:textId="77777777" w:rsidR="00BD3C9C" w:rsidRPr="009E00F3" w:rsidRDefault="00BD3C9C" w:rsidP="00BD3C9C">
            <w:pPr>
              <w:rPr>
                <w:rFonts w:ascii="Times New Roman" w:hAnsi="Times New Roman" w:cs="Times New Roman"/>
                <w:sz w:val="24"/>
                <w:szCs w:val="24"/>
              </w:rPr>
            </w:pPr>
          </w:p>
        </w:tc>
      </w:tr>
      <w:tr w:rsidR="00BD3C9C" w:rsidRPr="009E00F3" w14:paraId="667E7F6A" w14:textId="77777777" w:rsidTr="00215C80">
        <w:tc>
          <w:tcPr>
            <w:tcW w:w="3877" w:type="pct"/>
            <w:vAlign w:val="center"/>
          </w:tcPr>
          <w:p w14:paraId="5F54CFD3" w14:textId="4FB1796B" w:rsidR="00BD3C9C" w:rsidRPr="009E00F3" w:rsidRDefault="00BD3C9C" w:rsidP="00BD3C9C">
            <w:pPr>
              <w:pStyle w:val="Prrafodelista"/>
              <w:numPr>
                <w:ilvl w:val="0"/>
                <w:numId w:val="3"/>
              </w:numPr>
              <w:ind w:left="426"/>
              <w:rPr>
                <w:rFonts w:ascii="Times New Roman" w:hAnsi="Times New Roman" w:cs="Times New Roman"/>
                <w:color w:val="000000" w:themeColor="text1"/>
                <w:sz w:val="24"/>
                <w:szCs w:val="24"/>
              </w:rPr>
            </w:pPr>
            <w:r w:rsidRPr="009E00F3">
              <w:rPr>
                <w:rFonts w:ascii="Times New Roman" w:eastAsia="Times New Roman" w:hAnsi="Times New Roman" w:cs="Times New Roman"/>
                <w:color w:val="000000" w:themeColor="text1"/>
                <w:sz w:val="24"/>
                <w:szCs w:val="24"/>
                <w:lang w:eastAsia="es-PE"/>
              </w:rPr>
              <w:t>Dejo de realizar las tareas de investigación para jugar videojuegos.</w:t>
            </w:r>
          </w:p>
        </w:tc>
        <w:tc>
          <w:tcPr>
            <w:tcW w:w="225" w:type="pct"/>
          </w:tcPr>
          <w:p w14:paraId="53B5AA38" w14:textId="77777777" w:rsidR="00BD3C9C" w:rsidRPr="009E00F3" w:rsidRDefault="00BD3C9C" w:rsidP="00BD3C9C">
            <w:pPr>
              <w:rPr>
                <w:rFonts w:ascii="Times New Roman" w:hAnsi="Times New Roman" w:cs="Times New Roman"/>
                <w:sz w:val="24"/>
                <w:szCs w:val="24"/>
              </w:rPr>
            </w:pPr>
          </w:p>
        </w:tc>
        <w:tc>
          <w:tcPr>
            <w:tcW w:w="225" w:type="pct"/>
          </w:tcPr>
          <w:p w14:paraId="7B500BA5" w14:textId="77777777" w:rsidR="00BD3C9C" w:rsidRPr="009E00F3" w:rsidRDefault="00BD3C9C" w:rsidP="00BD3C9C">
            <w:pPr>
              <w:rPr>
                <w:rFonts w:ascii="Times New Roman" w:hAnsi="Times New Roman" w:cs="Times New Roman"/>
                <w:sz w:val="24"/>
                <w:szCs w:val="24"/>
              </w:rPr>
            </w:pPr>
          </w:p>
        </w:tc>
        <w:tc>
          <w:tcPr>
            <w:tcW w:w="225" w:type="pct"/>
          </w:tcPr>
          <w:p w14:paraId="48DBA8F6" w14:textId="77777777" w:rsidR="00BD3C9C" w:rsidRPr="009E00F3" w:rsidRDefault="00BD3C9C" w:rsidP="00BD3C9C">
            <w:pPr>
              <w:rPr>
                <w:rFonts w:ascii="Times New Roman" w:hAnsi="Times New Roman" w:cs="Times New Roman"/>
                <w:sz w:val="24"/>
                <w:szCs w:val="24"/>
              </w:rPr>
            </w:pPr>
          </w:p>
        </w:tc>
        <w:tc>
          <w:tcPr>
            <w:tcW w:w="225" w:type="pct"/>
          </w:tcPr>
          <w:p w14:paraId="2DEDAE20" w14:textId="77777777" w:rsidR="00BD3C9C" w:rsidRPr="009E00F3" w:rsidRDefault="00BD3C9C" w:rsidP="00BD3C9C">
            <w:pPr>
              <w:rPr>
                <w:rFonts w:ascii="Times New Roman" w:hAnsi="Times New Roman" w:cs="Times New Roman"/>
                <w:sz w:val="24"/>
                <w:szCs w:val="24"/>
              </w:rPr>
            </w:pPr>
          </w:p>
        </w:tc>
        <w:tc>
          <w:tcPr>
            <w:tcW w:w="223" w:type="pct"/>
          </w:tcPr>
          <w:p w14:paraId="123DC36A" w14:textId="77777777" w:rsidR="00BD3C9C" w:rsidRPr="009E00F3" w:rsidRDefault="00BD3C9C" w:rsidP="00BD3C9C">
            <w:pPr>
              <w:rPr>
                <w:rFonts w:ascii="Times New Roman" w:hAnsi="Times New Roman" w:cs="Times New Roman"/>
                <w:sz w:val="24"/>
                <w:szCs w:val="24"/>
              </w:rPr>
            </w:pPr>
          </w:p>
        </w:tc>
      </w:tr>
      <w:tr w:rsidR="00BD3C9C" w:rsidRPr="009E00F3" w14:paraId="2F47770E" w14:textId="77777777" w:rsidTr="00215C80">
        <w:tc>
          <w:tcPr>
            <w:tcW w:w="3877" w:type="pct"/>
            <w:vAlign w:val="center"/>
          </w:tcPr>
          <w:p w14:paraId="1DEAF168" w14:textId="545341B1" w:rsidR="00BD3C9C" w:rsidRPr="009E00F3" w:rsidRDefault="00BD3C9C" w:rsidP="00BD3C9C">
            <w:pPr>
              <w:pStyle w:val="Prrafodelista"/>
              <w:numPr>
                <w:ilvl w:val="0"/>
                <w:numId w:val="3"/>
              </w:numPr>
              <w:ind w:left="426"/>
              <w:rPr>
                <w:rFonts w:ascii="Times New Roman" w:hAnsi="Times New Roman" w:cs="Times New Roman"/>
                <w:color w:val="000000" w:themeColor="text1"/>
                <w:sz w:val="24"/>
                <w:szCs w:val="24"/>
              </w:rPr>
            </w:pPr>
            <w:r w:rsidRPr="009E00F3">
              <w:rPr>
                <w:rFonts w:ascii="Times New Roman" w:eastAsia="Times New Roman" w:hAnsi="Times New Roman" w:cs="Times New Roman"/>
                <w:color w:val="000000" w:themeColor="text1"/>
                <w:sz w:val="24"/>
                <w:szCs w:val="24"/>
                <w:lang w:eastAsia="es-PE"/>
              </w:rPr>
              <w:t>Interrumpo las tareas de investigación para enviar o recibir mensajes de texto</w:t>
            </w:r>
          </w:p>
        </w:tc>
        <w:tc>
          <w:tcPr>
            <w:tcW w:w="225" w:type="pct"/>
          </w:tcPr>
          <w:p w14:paraId="593BEBD6" w14:textId="77777777" w:rsidR="00BD3C9C" w:rsidRPr="009E00F3" w:rsidRDefault="00BD3C9C" w:rsidP="00BD3C9C">
            <w:pPr>
              <w:rPr>
                <w:rFonts w:ascii="Times New Roman" w:hAnsi="Times New Roman" w:cs="Times New Roman"/>
                <w:sz w:val="24"/>
                <w:szCs w:val="24"/>
              </w:rPr>
            </w:pPr>
          </w:p>
        </w:tc>
        <w:tc>
          <w:tcPr>
            <w:tcW w:w="225" w:type="pct"/>
          </w:tcPr>
          <w:p w14:paraId="6AD34E66" w14:textId="77777777" w:rsidR="00BD3C9C" w:rsidRPr="009E00F3" w:rsidRDefault="00BD3C9C" w:rsidP="00BD3C9C">
            <w:pPr>
              <w:rPr>
                <w:rFonts w:ascii="Times New Roman" w:hAnsi="Times New Roman" w:cs="Times New Roman"/>
                <w:sz w:val="24"/>
                <w:szCs w:val="24"/>
              </w:rPr>
            </w:pPr>
          </w:p>
        </w:tc>
        <w:tc>
          <w:tcPr>
            <w:tcW w:w="225" w:type="pct"/>
          </w:tcPr>
          <w:p w14:paraId="4773A134" w14:textId="77777777" w:rsidR="00BD3C9C" w:rsidRPr="009E00F3" w:rsidRDefault="00BD3C9C" w:rsidP="00BD3C9C">
            <w:pPr>
              <w:rPr>
                <w:rFonts w:ascii="Times New Roman" w:hAnsi="Times New Roman" w:cs="Times New Roman"/>
                <w:sz w:val="24"/>
                <w:szCs w:val="24"/>
              </w:rPr>
            </w:pPr>
          </w:p>
        </w:tc>
        <w:tc>
          <w:tcPr>
            <w:tcW w:w="225" w:type="pct"/>
          </w:tcPr>
          <w:p w14:paraId="39FC355D" w14:textId="77777777" w:rsidR="00BD3C9C" w:rsidRPr="009E00F3" w:rsidRDefault="00BD3C9C" w:rsidP="00BD3C9C">
            <w:pPr>
              <w:rPr>
                <w:rFonts w:ascii="Times New Roman" w:hAnsi="Times New Roman" w:cs="Times New Roman"/>
                <w:sz w:val="24"/>
                <w:szCs w:val="24"/>
              </w:rPr>
            </w:pPr>
          </w:p>
        </w:tc>
        <w:tc>
          <w:tcPr>
            <w:tcW w:w="223" w:type="pct"/>
          </w:tcPr>
          <w:p w14:paraId="1B97F2B9" w14:textId="77777777" w:rsidR="00BD3C9C" w:rsidRPr="009E00F3" w:rsidRDefault="00BD3C9C" w:rsidP="00BD3C9C">
            <w:pPr>
              <w:rPr>
                <w:rFonts w:ascii="Times New Roman" w:hAnsi="Times New Roman" w:cs="Times New Roman"/>
                <w:sz w:val="24"/>
                <w:szCs w:val="24"/>
              </w:rPr>
            </w:pPr>
          </w:p>
        </w:tc>
      </w:tr>
    </w:tbl>
    <w:p w14:paraId="1A8464B9" w14:textId="77777777" w:rsidR="00BD3C9C" w:rsidRPr="009E00F3" w:rsidRDefault="00BD3C9C" w:rsidP="00BD3C9C">
      <w:pPr>
        <w:rPr>
          <w:rFonts w:ascii="Times New Roman" w:hAnsi="Times New Roman" w:cs="Times New Roman"/>
          <w:b/>
          <w:bCs/>
          <w:sz w:val="24"/>
          <w:szCs w:val="24"/>
        </w:rPr>
      </w:pPr>
    </w:p>
    <w:p w14:paraId="6418D792" w14:textId="4FEDED53" w:rsidR="00BD3C9C" w:rsidRPr="009E00F3" w:rsidRDefault="00BD3C9C" w:rsidP="00BD3C9C">
      <w:pPr>
        <w:rPr>
          <w:rFonts w:ascii="Times New Roman" w:eastAsia="Times New Roman" w:hAnsi="Times New Roman" w:cs="Times New Roman"/>
          <w:b/>
          <w:bCs/>
          <w:sz w:val="24"/>
          <w:szCs w:val="24"/>
          <w:lang w:eastAsia="es-PE"/>
        </w:rPr>
      </w:pPr>
      <w:r w:rsidRPr="009E00F3">
        <w:rPr>
          <w:rFonts w:ascii="Times New Roman" w:eastAsia="Times New Roman" w:hAnsi="Times New Roman" w:cs="Times New Roman"/>
          <w:b/>
          <w:bCs/>
          <w:sz w:val="24"/>
          <w:szCs w:val="24"/>
          <w:lang w:eastAsia="es-PE"/>
        </w:rPr>
        <w:t>Objetivo</w:t>
      </w:r>
    </w:p>
    <w:p w14:paraId="2812F3BD" w14:textId="232193DF" w:rsidR="00BD3C9C" w:rsidRPr="009E00F3" w:rsidRDefault="00BD3C9C" w:rsidP="00BD3C9C">
      <w:pPr>
        <w:rPr>
          <w:rFonts w:ascii="Times New Roman" w:eastAsia="Times New Roman" w:hAnsi="Times New Roman" w:cs="Times New Roman"/>
          <w:sz w:val="24"/>
          <w:szCs w:val="24"/>
          <w:lang w:eastAsia="es-PE"/>
        </w:rPr>
      </w:pPr>
      <w:r w:rsidRPr="009E00F3">
        <w:rPr>
          <w:rFonts w:ascii="Times New Roman" w:eastAsia="Times New Roman" w:hAnsi="Times New Roman" w:cs="Times New Roman"/>
          <w:sz w:val="24"/>
          <w:szCs w:val="24"/>
          <w:lang w:eastAsia="es-PE"/>
        </w:rPr>
        <w:t xml:space="preserve">La Escala de distractores de tareas de investigación tiene como objetivo evaluar la frecuencia con la que los estudiantes o investigadores experimentan interrupciones, distracciones o desvíos atencionales mientras realizan tareas relacionadas con </w:t>
      </w:r>
      <w:r w:rsidR="009E00F3" w:rsidRPr="009E00F3">
        <w:rPr>
          <w:rFonts w:ascii="Times New Roman" w:eastAsia="Times New Roman" w:hAnsi="Times New Roman" w:cs="Times New Roman"/>
          <w:sz w:val="24"/>
          <w:szCs w:val="24"/>
          <w:lang w:eastAsia="es-PE"/>
        </w:rPr>
        <w:t>su trabajo de</w:t>
      </w:r>
      <w:r w:rsidRPr="009E00F3">
        <w:rPr>
          <w:rFonts w:ascii="Times New Roman" w:eastAsia="Times New Roman" w:hAnsi="Times New Roman" w:cs="Times New Roman"/>
          <w:sz w:val="24"/>
          <w:szCs w:val="24"/>
          <w:lang w:eastAsia="es-PE"/>
        </w:rPr>
        <w:t xml:space="preserve"> investigación</w:t>
      </w:r>
      <w:r w:rsidR="009E00F3" w:rsidRPr="009E00F3">
        <w:rPr>
          <w:rFonts w:ascii="Times New Roman" w:eastAsia="Times New Roman" w:hAnsi="Times New Roman" w:cs="Times New Roman"/>
          <w:sz w:val="24"/>
          <w:szCs w:val="24"/>
          <w:lang w:eastAsia="es-PE"/>
        </w:rPr>
        <w:t xml:space="preserve"> (tesis, articulo científico, ensayo, etc)</w:t>
      </w:r>
      <w:r w:rsidRPr="009E00F3">
        <w:rPr>
          <w:rFonts w:ascii="Times New Roman" w:eastAsia="Times New Roman" w:hAnsi="Times New Roman" w:cs="Times New Roman"/>
          <w:sz w:val="24"/>
          <w:szCs w:val="24"/>
          <w:lang w:eastAsia="es-PE"/>
        </w:rPr>
        <w:t>.</w:t>
      </w:r>
    </w:p>
    <w:p w14:paraId="7A1D66D5" w14:textId="72CF471F" w:rsidR="00BD3C9C" w:rsidRPr="009E00F3" w:rsidRDefault="00BD3C9C" w:rsidP="00BD3C9C">
      <w:pPr>
        <w:rPr>
          <w:rFonts w:ascii="Times New Roman" w:eastAsia="Times New Roman" w:hAnsi="Times New Roman" w:cs="Times New Roman"/>
          <w:b/>
          <w:bCs/>
          <w:sz w:val="24"/>
          <w:szCs w:val="24"/>
          <w:lang w:eastAsia="es-PE"/>
        </w:rPr>
      </w:pPr>
      <w:r w:rsidRPr="009E00F3">
        <w:rPr>
          <w:rFonts w:ascii="Times New Roman" w:eastAsia="Times New Roman" w:hAnsi="Times New Roman" w:cs="Times New Roman"/>
          <w:b/>
          <w:bCs/>
          <w:sz w:val="24"/>
          <w:szCs w:val="24"/>
          <w:lang w:eastAsia="es-PE"/>
        </w:rPr>
        <w:t>Calificación</w:t>
      </w:r>
    </w:p>
    <w:p w14:paraId="54FEFD07" w14:textId="1A537668" w:rsidR="00BD3C9C" w:rsidRPr="009E00F3" w:rsidRDefault="009E00F3" w:rsidP="00BD3C9C">
      <w:pPr>
        <w:rPr>
          <w:rFonts w:ascii="Times New Roman" w:hAnsi="Times New Roman" w:cs="Times New Roman"/>
          <w:sz w:val="24"/>
          <w:szCs w:val="24"/>
        </w:rPr>
      </w:pPr>
      <w:r w:rsidRPr="009E00F3">
        <w:rPr>
          <w:rFonts w:ascii="Times New Roman" w:hAnsi="Times New Roman" w:cs="Times New Roman"/>
          <w:sz w:val="24"/>
          <w:szCs w:val="24"/>
        </w:rPr>
        <w:t>E</w:t>
      </w:r>
      <w:r w:rsidR="00BD3C9C" w:rsidRPr="009E00F3">
        <w:rPr>
          <w:rFonts w:ascii="Times New Roman" w:hAnsi="Times New Roman" w:cs="Times New Roman"/>
          <w:sz w:val="24"/>
          <w:szCs w:val="24"/>
        </w:rPr>
        <w:t>stá compuesta por 5 ítems con formato de respuesta tipo Likert de cinco categorías, que van desde 1 = Nunca hasta 5 = Siempre. La puntuación total se obtiene mediante la suma directa de las respuestas de todos los ítems, sin necesidad de recodificación inversa, dado que todos los reactivos están redactados en la misma dirección. En consecuencia, puntajes más altos indican una mayor presencia o frecuencia de distractores durante la realización de tareas de investigación. El puntaje total de la escala puede oscilar entre 5 y 25 puntos.</w:t>
      </w:r>
    </w:p>
    <w:p w14:paraId="553DD4ED" w14:textId="1B7ADEAE" w:rsidR="00BD3C9C" w:rsidRPr="009E00F3" w:rsidRDefault="00BD3C9C" w:rsidP="00BD3C9C">
      <w:pPr>
        <w:rPr>
          <w:rFonts w:ascii="Times New Roman" w:hAnsi="Times New Roman" w:cs="Times New Roman"/>
          <w:b/>
          <w:bCs/>
          <w:sz w:val="24"/>
          <w:szCs w:val="24"/>
        </w:rPr>
      </w:pPr>
      <w:r w:rsidRPr="009E00F3">
        <w:rPr>
          <w:rFonts w:ascii="Times New Roman" w:hAnsi="Times New Roman" w:cs="Times New Roman"/>
          <w:b/>
          <w:bCs/>
          <w:sz w:val="24"/>
          <w:szCs w:val="24"/>
        </w:rPr>
        <w:t>Citar</w:t>
      </w:r>
    </w:p>
    <w:p w14:paraId="638A3A97" w14:textId="0E8475E5" w:rsidR="009E00F3" w:rsidRPr="009E00F3" w:rsidRDefault="009E00F3" w:rsidP="009E00F3">
      <w:pPr>
        <w:rPr>
          <w:rFonts w:ascii="Times New Roman" w:hAnsi="Times New Roman" w:cs="Times New Roman"/>
          <w:sz w:val="24"/>
          <w:szCs w:val="24"/>
        </w:rPr>
      </w:pPr>
      <w:r w:rsidRPr="009E00F3">
        <w:rPr>
          <w:rFonts w:ascii="Times New Roman" w:hAnsi="Times New Roman" w:cs="Times New Roman"/>
          <w:sz w:val="24"/>
          <w:szCs w:val="24"/>
        </w:rPr>
        <w:t xml:space="preserve">Mamani-Benito, O., Zurita, J. M. L., Vásquez, O. L. G., Guerrero, F. S. C., Morales-García, W. C., &amp; Chaparro, J. T. (2023). </w:t>
      </w:r>
      <w:r w:rsidRPr="009E00F3">
        <w:rPr>
          <w:rFonts w:ascii="Times New Roman" w:hAnsi="Times New Roman" w:cs="Times New Roman"/>
          <w:sz w:val="24"/>
          <w:szCs w:val="24"/>
          <w:lang w:val="en-US"/>
        </w:rPr>
        <w:t xml:space="preserve">Adaptation and validation of the research task distractor scale in Peruvian university students. </w:t>
      </w:r>
      <w:r w:rsidRPr="009E00F3">
        <w:rPr>
          <w:rFonts w:ascii="Times New Roman" w:hAnsi="Times New Roman" w:cs="Times New Roman"/>
          <w:i/>
          <w:iCs/>
          <w:sz w:val="24"/>
          <w:szCs w:val="24"/>
        </w:rPr>
        <w:t>Frontiers In Education</w:t>
      </w:r>
      <w:r w:rsidRPr="009E00F3">
        <w:rPr>
          <w:rFonts w:ascii="Times New Roman" w:hAnsi="Times New Roman" w:cs="Times New Roman"/>
          <w:sz w:val="24"/>
          <w:szCs w:val="24"/>
        </w:rPr>
        <w:t xml:space="preserve">, </w:t>
      </w:r>
      <w:r w:rsidRPr="009E00F3">
        <w:rPr>
          <w:rFonts w:ascii="Times New Roman" w:hAnsi="Times New Roman" w:cs="Times New Roman"/>
          <w:i/>
          <w:iCs/>
          <w:sz w:val="24"/>
          <w:szCs w:val="24"/>
        </w:rPr>
        <w:t>8</w:t>
      </w:r>
      <w:r w:rsidRPr="009E00F3">
        <w:rPr>
          <w:rFonts w:ascii="Times New Roman" w:hAnsi="Times New Roman" w:cs="Times New Roman"/>
          <w:sz w:val="24"/>
          <w:szCs w:val="24"/>
        </w:rPr>
        <w:t xml:space="preserve">. </w:t>
      </w:r>
      <w:hyperlink r:id="rId5" w:history="1">
        <w:r w:rsidRPr="009E00F3">
          <w:rPr>
            <w:rStyle w:val="Hipervnculo"/>
            <w:rFonts w:ascii="Times New Roman" w:hAnsi="Times New Roman" w:cs="Times New Roman"/>
            <w:sz w:val="24"/>
            <w:szCs w:val="24"/>
          </w:rPr>
          <w:t>https://doi.org/10.3389/feduc.2023.1171938</w:t>
        </w:r>
      </w:hyperlink>
      <w:r w:rsidRPr="009E00F3">
        <w:rPr>
          <w:rFonts w:ascii="Times New Roman" w:hAnsi="Times New Roman" w:cs="Times New Roman"/>
          <w:sz w:val="24"/>
          <w:szCs w:val="24"/>
        </w:rPr>
        <w:t xml:space="preserve"> </w:t>
      </w:r>
    </w:p>
    <w:p w14:paraId="69F056BA" w14:textId="77777777" w:rsidR="00BD3C9C" w:rsidRPr="009E00F3" w:rsidRDefault="00BD3C9C" w:rsidP="00BD3C9C">
      <w:pPr>
        <w:rPr>
          <w:rFonts w:ascii="Times New Roman" w:hAnsi="Times New Roman" w:cs="Times New Roman"/>
          <w:sz w:val="24"/>
          <w:szCs w:val="24"/>
        </w:rPr>
      </w:pPr>
    </w:p>
    <w:p w14:paraId="4982F42B" w14:textId="77777777" w:rsidR="005767A9" w:rsidRPr="009E00F3" w:rsidRDefault="005767A9">
      <w:pPr>
        <w:rPr>
          <w:rFonts w:ascii="Times New Roman" w:hAnsi="Times New Roman" w:cs="Times New Roman"/>
          <w:sz w:val="24"/>
          <w:szCs w:val="24"/>
        </w:rPr>
      </w:pPr>
    </w:p>
    <w:sectPr w:rsidR="005767A9" w:rsidRPr="009E00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59C0"/>
    <w:multiLevelType w:val="hybridMultilevel"/>
    <w:tmpl w:val="28C6808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DCA72CC"/>
    <w:multiLevelType w:val="hybridMultilevel"/>
    <w:tmpl w:val="26F4CA2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10E41E4"/>
    <w:multiLevelType w:val="hybridMultilevel"/>
    <w:tmpl w:val="300A3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9C50A7D"/>
    <w:multiLevelType w:val="hybridMultilevel"/>
    <w:tmpl w:val="FFA4E0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9C"/>
    <w:rsid w:val="00391E9B"/>
    <w:rsid w:val="0041309A"/>
    <w:rsid w:val="005767A9"/>
    <w:rsid w:val="009E00F3"/>
    <w:rsid w:val="00BD3C9C"/>
    <w:rsid w:val="00CA15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AFCA"/>
  <w15:chartTrackingRefBased/>
  <w15:docId w15:val="{BE98BA04-A8D8-4A86-AD1F-D135D7FC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3C9C"/>
    <w:pPr>
      <w:ind w:left="720"/>
      <w:contextualSpacing/>
    </w:pPr>
  </w:style>
  <w:style w:type="table" w:styleId="Tablaconcuadrcula">
    <w:name w:val="Table Grid"/>
    <w:basedOn w:val="Tablanormal"/>
    <w:uiPriority w:val="39"/>
    <w:rsid w:val="00BD3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3C9C"/>
    <w:rPr>
      <w:color w:val="0563C1" w:themeColor="hyperlink"/>
      <w:u w:val="single"/>
    </w:rPr>
  </w:style>
  <w:style w:type="character" w:styleId="Textoennegrita">
    <w:name w:val="Strong"/>
    <w:basedOn w:val="Fuentedeprrafopredeter"/>
    <w:uiPriority w:val="22"/>
    <w:qFormat/>
    <w:rsid w:val="00BD3C9C"/>
    <w:rPr>
      <w:b/>
      <w:bCs/>
    </w:rPr>
  </w:style>
  <w:style w:type="character" w:styleId="nfasis">
    <w:name w:val="Emphasis"/>
    <w:basedOn w:val="Fuentedeprrafopredeter"/>
    <w:uiPriority w:val="20"/>
    <w:qFormat/>
    <w:rsid w:val="00BD3C9C"/>
    <w:rPr>
      <w:i/>
      <w:iCs/>
    </w:rPr>
  </w:style>
  <w:style w:type="character" w:styleId="Mencinsinresolver">
    <w:name w:val="Unresolved Mention"/>
    <w:basedOn w:val="Fuentedeprrafopredeter"/>
    <w:uiPriority w:val="99"/>
    <w:semiHidden/>
    <w:unhideWhenUsed/>
    <w:rsid w:val="009E0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3374">
      <w:bodyDiv w:val="1"/>
      <w:marLeft w:val="0"/>
      <w:marRight w:val="0"/>
      <w:marTop w:val="0"/>
      <w:marBottom w:val="0"/>
      <w:divBdr>
        <w:top w:val="none" w:sz="0" w:space="0" w:color="auto"/>
        <w:left w:val="none" w:sz="0" w:space="0" w:color="auto"/>
        <w:bottom w:val="none" w:sz="0" w:space="0" w:color="auto"/>
        <w:right w:val="none" w:sz="0" w:space="0" w:color="auto"/>
      </w:divBdr>
    </w:div>
    <w:div w:id="871454223">
      <w:bodyDiv w:val="1"/>
      <w:marLeft w:val="0"/>
      <w:marRight w:val="0"/>
      <w:marTop w:val="0"/>
      <w:marBottom w:val="0"/>
      <w:divBdr>
        <w:top w:val="none" w:sz="0" w:space="0" w:color="auto"/>
        <w:left w:val="none" w:sz="0" w:space="0" w:color="auto"/>
        <w:bottom w:val="none" w:sz="0" w:space="0" w:color="auto"/>
        <w:right w:val="none" w:sz="0" w:space="0" w:color="auto"/>
      </w:divBdr>
      <w:divsChild>
        <w:div w:id="536353755">
          <w:marLeft w:val="-720"/>
          <w:marRight w:val="0"/>
          <w:marTop w:val="0"/>
          <w:marBottom w:val="0"/>
          <w:divBdr>
            <w:top w:val="none" w:sz="0" w:space="0" w:color="auto"/>
            <w:left w:val="none" w:sz="0" w:space="0" w:color="auto"/>
            <w:bottom w:val="none" w:sz="0" w:space="0" w:color="auto"/>
            <w:right w:val="none" w:sz="0" w:space="0" w:color="auto"/>
          </w:divBdr>
        </w:div>
      </w:divsChild>
    </w:div>
    <w:div w:id="1630470606">
      <w:bodyDiv w:val="1"/>
      <w:marLeft w:val="0"/>
      <w:marRight w:val="0"/>
      <w:marTop w:val="0"/>
      <w:marBottom w:val="0"/>
      <w:divBdr>
        <w:top w:val="none" w:sz="0" w:space="0" w:color="auto"/>
        <w:left w:val="none" w:sz="0" w:space="0" w:color="auto"/>
        <w:bottom w:val="none" w:sz="0" w:space="0" w:color="auto"/>
        <w:right w:val="none" w:sz="0" w:space="0" w:color="auto"/>
      </w:divBdr>
    </w:div>
    <w:div w:id="1954360499">
      <w:bodyDiv w:val="1"/>
      <w:marLeft w:val="0"/>
      <w:marRight w:val="0"/>
      <w:marTop w:val="0"/>
      <w:marBottom w:val="0"/>
      <w:divBdr>
        <w:top w:val="none" w:sz="0" w:space="0" w:color="auto"/>
        <w:left w:val="none" w:sz="0" w:space="0" w:color="auto"/>
        <w:bottom w:val="none" w:sz="0" w:space="0" w:color="auto"/>
        <w:right w:val="none" w:sz="0" w:space="0" w:color="auto"/>
      </w:divBdr>
      <w:divsChild>
        <w:div w:id="59232249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89/feduc.2023.117193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2026-03-29T04:21:00Z</dcterms:created>
  <dcterms:modified xsi:type="dcterms:W3CDTF">2026-03-29T04:54:00Z</dcterms:modified>
</cp:coreProperties>
</file>